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6A86" w14:textId="117FFDEE" w:rsidR="00FF3DD0" w:rsidRDefault="00FF3DD0" w:rsidP="00FF3DD0">
      <w:pPr>
        <w:pBdr>
          <w:top w:val="double" w:sz="4" w:space="10" w:color="auto"/>
          <w:left w:val="double" w:sz="4" w:space="5" w:color="auto"/>
          <w:bottom w:val="double" w:sz="4" w:space="10" w:color="auto"/>
          <w:right w:val="double" w:sz="4" w:space="5" w:color="auto"/>
        </w:pBdr>
        <w:tabs>
          <w:tab w:val="center" w:pos="8505"/>
        </w:tabs>
        <w:spacing w:before="120"/>
        <w:jc w:val="both"/>
        <w:rPr>
          <w:rFonts w:ascii="Arial" w:hAnsi="Arial" w:cs="Arial"/>
          <w:b/>
          <w:bCs/>
        </w:rPr>
      </w:pPr>
      <w:r w:rsidRPr="00FF3DD0">
        <w:rPr>
          <w:rFonts w:ascii="Arial" w:hAnsi="Arial" w:cs="Arial"/>
          <w:b/>
          <w:bCs/>
        </w:rPr>
        <w:t xml:space="preserve">CIRCULAR NÚM. </w:t>
      </w:r>
      <w:r w:rsidR="008C2916">
        <w:rPr>
          <w:rFonts w:ascii="Arial" w:hAnsi="Arial" w:cs="Arial"/>
          <w:b/>
          <w:bCs/>
        </w:rPr>
        <w:t>3</w:t>
      </w:r>
      <w:r w:rsidRPr="00FF3DD0">
        <w:rPr>
          <w:rFonts w:ascii="Arial" w:hAnsi="Arial" w:cs="Arial"/>
          <w:b/>
          <w:bCs/>
        </w:rPr>
        <w:t xml:space="preserve">/2025, DE </w:t>
      </w:r>
      <w:r w:rsidR="005C75CC">
        <w:rPr>
          <w:rFonts w:ascii="Arial" w:hAnsi="Arial" w:cs="Arial"/>
          <w:b/>
          <w:bCs/>
        </w:rPr>
        <w:t>28</w:t>
      </w:r>
      <w:r w:rsidRPr="00FF3DD0">
        <w:rPr>
          <w:rFonts w:ascii="Arial" w:hAnsi="Arial" w:cs="Arial"/>
          <w:b/>
          <w:bCs/>
        </w:rPr>
        <w:t xml:space="preserve"> DE</w:t>
      </w:r>
      <w:r w:rsidR="00C02957">
        <w:rPr>
          <w:rFonts w:ascii="Arial" w:hAnsi="Arial" w:cs="Arial"/>
          <w:b/>
          <w:bCs/>
        </w:rPr>
        <w:t xml:space="preserve"> </w:t>
      </w:r>
      <w:r w:rsidR="005C75CC">
        <w:rPr>
          <w:rFonts w:ascii="Arial" w:hAnsi="Arial" w:cs="Arial"/>
          <w:b/>
          <w:bCs/>
        </w:rPr>
        <w:t>FEBRERO</w:t>
      </w:r>
      <w:r w:rsidRPr="00FF3DD0">
        <w:rPr>
          <w:rFonts w:ascii="Arial" w:hAnsi="Arial" w:cs="Arial"/>
          <w:b/>
          <w:bCs/>
        </w:rPr>
        <w:t>, DE LA DIRECCIÓN GENERAL ADJUNTA DE SERVICIOS SOCIALES PARA PERSONAS AFILIADAS</w:t>
      </w:r>
    </w:p>
    <w:p w14:paraId="1557CCB3" w14:textId="47EFCB9E" w:rsidR="00D0099B" w:rsidRPr="00E3533B" w:rsidRDefault="00D0099B" w:rsidP="00226F6C">
      <w:pPr>
        <w:pBdr>
          <w:top w:val="single" w:sz="4" w:space="1" w:color="auto"/>
          <w:left w:val="single" w:sz="4" w:space="4" w:color="auto"/>
          <w:bottom w:val="single" w:sz="4" w:space="1" w:color="auto"/>
          <w:right w:val="single" w:sz="4" w:space="4" w:color="auto"/>
        </w:pBdr>
        <w:spacing w:before="240" w:after="240"/>
        <w:ind w:left="1134" w:hanging="1134"/>
        <w:jc w:val="both"/>
        <w:rPr>
          <w:rFonts w:ascii="Arial" w:hAnsi="Arial" w:cs="Arial"/>
        </w:rPr>
      </w:pPr>
      <w:r w:rsidRPr="00E3533B">
        <w:rPr>
          <w:rFonts w:ascii="Arial" w:hAnsi="Arial" w:cs="Arial"/>
          <w:b/>
        </w:rPr>
        <w:t>ASUNTO:</w:t>
      </w:r>
      <w:r w:rsidRPr="00E3533B">
        <w:rPr>
          <w:rFonts w:ascii="Arial" w:hAnsi="Arial" w:cs="Arial"/>
        </w:rPr>
        <w:tab/>
        <w:t xml:space="preserve">Normativa reguladora de la atención a las personas afiliadas a la </w:t>
      </w:r>
      <w:r w:rsidR="004D4555" w:rsidRPr="00E3533B">
        <w:rPr>
          <w:rFonts w:ascii="Arial" w:hAnsi="Arial" w:cs="Arial"/>
        </w:rPr>
        <w:t>ONCE para</w:t>
      </w:r>
      <w:r w:rsidRPr="00E3533B">
        <w:rPr>
          <w:rFonts w:ascii="Arial" w:hAnsi="Arial" w:cs="Arial"/>
        </w:rPr>
        <w:t xml:space="preserve"> prevenir y mitigar las situaciones de soledad.</w:t>
      </w:r>
    </w:p>
    <w:p w14:paraId="06ED4F0F" w14:textId="7B045694" w:rsidR="00612071" w:rsidRPr="00612071" w:rsidRDefault="00612071" w:rsidP="00226F6C">
      <w:pPr>
        <w:tabs>
          <w:tab w:val="center" w:pos="8505"/>
        </w:tabs>
        <w:spacing w:before="240" w:after="360"/>
        <w:jc w:val="both"/>
        <w:rPr>
          <w:rFonts w:ascii="Arial" w:hAnsi="Arial" w:cs="Arial"/>
          <w:b/>
          <w:i/>
          <w:iCs/>
          <w:lang w:val="es-ES_tradnl" w:eastAsia="es-ES_tradnl"/>
        </w:rPr>
      </w:pPr>
      <w:r w:rsidRPr="00612071">
        <w:rPr>
          <w:rFonts w:ascii="Arial" w:hAnsi="Arial" w:cs="Arial"/>
          <w:b/>
          <w:i/>
          <w:iCs/>
          <w:lang w:val="es-ES_tradnl" w:eastAsia="es-ES_tradnl"/>
        </w:rPr>
        <w:t xml:space="preserve">Registro general número: </w:t>
      </w:r>
      <w:r w:rsidR="00E663BB" w:rsidRPr="00E663BB">
        <w:rPr>
          <w:rFonts w:ascii="Arial" w:hAnsi="Arial" w:cs="Arial"/>
          <w:b/>
          <w:i/>
          <w:iCs/>
          <w:lang w:val="es-ES_tradnl" w:eastAsia="es-ES_tradnl"/>
        </w:rPr>
        <w:t>2025/0038834</w:t>
      </w:r>
    </w:p>
    <w:p w14:paraId="1BF9E0A6" w14:textId="3E169631" w:rsidR="00D0099B" w:rsidRPr="00E3533B" w:rsidRDefault="001D245C" w:rsidP="00612071">
      <w:pPr>
        <w:spacing w:before="120"/>
        <w:ind w:firstLine="708"/>
        <w:jc w:val="both"/>
        <w:rPr>
          <w:rFonts w:ascii="Arial" w:hAnsi="Arial" w:cs="Arial"/>
        </w:rPr>
      </w:pPr>
      <w:r w:rsidRPr="00E3533B">
        <w:rPr>
          <w:rFonts w:ascii="Arial" w:hAnsi="Arial" w:cs="Arial"/>
        </w:rPr>
        <w:t>La ONCE, desde</w:t>
      </w:r>
      <w:r w:rsidR="00C4705F" w:rsidRPr="00E3533B">
        <w:rPr>
          <w:rFonts w:ascii="Arial" w:hAnsi="Arial" w:cs="Arial"/>
        </w:rPr>
        <w:t xml:space="preserve"> </w:t>
      </w:r>
      <w:r w:rsidR="001B0991" w:rsidRPr="00E3533B">
        <w:rPr>
          <w:rFonts w:ascii="Arial" w:hAnsi="Arial" w:cs="Arial"/>
        </w:rPr>
        <w:t>su modelo de servicios sociales y</w:t>
      </w:r>
      <w:r w:rsidR="002F3BA9" w:rsidRPr="00E3533B">
        <w:rPr>
          <w:rFonts w:ascii="Arial" w:hAnsi="Arial" w:cs="Arial"/>
        </w:rPr>
        <w:t>,</w:t>
      </w:r>
      <w:r w:rsidR="001B0991" w:rsidRPr="00E3533B">
        <w:rPr>
          <w:rFonts w:ascii="Arial" w:hAnsi="Arial" w:cs="Arial"/>
        </w:rPr>
        <w:t xml:space="preserve"> en concreto</w:t>
      </w:r>
      <w:r w:rsidR="002F3BA9" w:rsidRPr="00E3533B">
        <w:rPr>
          <w:rFonts w:ascii="Arial" w:hAnsi="Arial" w:cs="Arial"/>
        </w:rPr>
        <w:t>,</w:t>
      </w:r>
      <w:r w:rsidR="001B0991" w:rsidRPr="00E3533B">
        <w:rPr>
          <w:rFonts w:ascii="Arial" w:hAnsi="Arial" w:cs="Arial"/>
        </w:rPr>
        <w:t xml:space="preserve"> desde</w:t>
      </w:r>
      <w:r w:rsidR="00C4705F" w:rsidRPr="00E3533B">
        <w:rPr>
          <w:rFonts w:ascii="Arial" w:hAnsi="Arial" w:cs="Arial"/>
        </w:rPr>
        <w:t xml:space="preserve"> </w:t>
      </w:r>
      <w:r w:rsidRPr="00E3533B">
        <w:rPr>
          <w:rFonts w:ascii="Arial" w:hAnsi="Arial" w:cs="Arial"/>
        </w:rPr>
        <w:t>el</w:t>
      </w:r>
      <w:r w:rsidR="00D0099B" w:rsidRPr="00E3533B">
        <w:rPr>
          <w:rFonts w:ascii="Arial" w:hAnsi="Arial" w:cs="Arial"/>
        </w:rPr>
        <w:t xml:space="preserve"> servicio de Apoyo al Bienestar</w:t>
      </w:r>
      <w:r w:rsidR="00B3445D">
        <w:rPr>
          <w:rFonts w:ascii="Arial" w:hAnsi="Arial" w:cs="Arial"/>
        </w:rPr>
        <w:t xml:space="preserve"> Social</w:t>
      </w:r>
      <w:r w:rsidR="002F3BA9" w:rsidRPr="00E3533B">
        <w:rPr>
          <w:rFonts w:ascii="Arial" w:hAnsi="Arial" w:cs="Arial"/>
        </w:rPr>
        <w:t>,</w:t>
      </w:r>
      <w:r w:rsidR="00D0099B" w:rsidRPr="00E3533B">
        <w:rPr>
          <w:rFonts w:ascii="Arial" w:hAnsi="Arial" w:cs="Arial"/>
        </w:rPr>
        <w:t xml:space="preserve"> viene atendiendo a las personas afiliadas en sus necesidades de normalización sociofamiliar de manera global desde hace décadas. En 2019, a raíz de la toma de conciencia de la sociedad sobre la problemática generada por la soledad no deseada, el Consejo General de la ONCE aprobó el Programa “A tu lado siempre”, que ha servido de guía </w:t>
      </w:r>
      <w:r w:rsidR="00C00AF1" w:rsidRPr="00E3533B">
        <w:rPr>
          <w:rFonts w:ascii="Arial" w:hAnsi="Arial" w:cs="Arial"/>
        </w:rPr>
        <w:t>fundamental para</w:t>
      </w:r>
      <w:r w:rsidR="00D0099B" w:rsidRPr="00E3533B">
        <w:rPr>
          <w:rFonts w:ascii="Arial" w:hAnsi="Arial" w:cs="Arial"/>
        </w:rPr>
        <w:t xml:space="preserve"> la atención </w:t>
      </w:r>
      <w:r w:rsidR="006B5CE3" w:rsidRPr="00E3533B">
        <w:rPr>
          <w:rFonts w:ascii="Arial" w:hAnsi="Arial" w:cs="Arial"/>
        </w:rPr>
        <w:t xml:space="preserve">a las personas </w:t>
      </w:r>
      <w:r w:rsidR="002F3BA9" w:rsidRPr="00E3533B">
        <w:rPr>
          <w:rFonts w:ascii="Arial" w:hAnsi="Arial" w:cs="Arial"/>
        </w:rPr>
        <w:t>a</w:t>
      </w:r>
      <w:r w:rsidR="006B5CE3" w:rsidRPr="00E3533B">
        <w:rPr>
          <w:rFonts w:ascii="Arial" w:hAnsi="Arial" w:cs="Arial"/>
        </w:rPr>
        <w:t xml:space="preserve">filiadas a la ONCE en esta materia. Los resultados </w:t>
      </w:r>
      <w:r w:rsidR="00C00AF1" w:rsidRPr="00E3533B">
        <w:rPr>
          <w:rFonts w:ascii="Arial" w:hAnsi="Arial" w:cs="Arial"/>
        </w:rPr>
        <w:t>de</w:t>
      </w:r>
      <w:r w:rsidR="002F3BA9" w:rsidRPr="00E3533B">
        <w:rPr>
          <w:rFonts w:ascii="Arial" w:hAnsi="Arial" w:cs="Arial"/>
        </w:rPr>
        <w:t>l</w:t>
      </w:r>
      <w:r w:rsidR="00C00AF1" w:rsidRPr="00E3533B">
        <w:rPr>
          <w:rFonts w:ascii="Arial" w:hAnsi="Arial" w:cs="Arial"/>
        </w:rPr>
        <w:t xml:space="preserve"> análisis</w:t>
      </w:r>
      <w:r w:rsidR="006B5CE3" w:rsidRPr="00E3533B">
        <w:rPr>
          <w:rFonts w:ascii="Arial" w:hAnsi="Arial" w:cs="Arial"/>
        </w:rPr>
        <w:t xml:space="preserve"> de la situación, </w:t>
      </w:r>
      <w:r w:rsidR="000F563C">
        <w:rPr>
          <w:rFonts w:ascii="Arial" w:hAnsi="Arial" w:cs="Arial"/>
        </w:rPr>
        <w:t xml:space="preserve">la </w:t>
      </w:r>
      <w:r w:rsidR="006B5CE3" w:rsidRPr="00E3533B">
        <w:rPr>
          <w:rFonts w:ascii="Arial" w:hAnsi="Arial" w:cs="Arial"/>
        </w:rPr>
        <w:t>focalización en esta</w:t>
      </w:r>
      <w:r w:rsidR="00B3445D">
        <w:rPr>
          <w:rFonts w:ascii="Arial" w:hAnsi="Arial" w:cs="Arial"/>
        </w:rPr>
        <w:t xml:space="preserve"> demanda</w:t>
      </w:r>
      <w:r w:rsidR="006B5CE3" w:rsidRPr="00E3533B">
        <w:rPr>
          <w:rFonts w:ascii="Arial" w:hAnsi="Arial" w:cs="Arial"/>
        </w:rPr>
        <w:t xml:space="preserve"> de atención,</w:t>
      </w:r>
      <w:r w:rsidR="000F563C">
        <w:rPr>
          <w:rFonts w:ascii="Arial" w:hAnsi="Arial" w:cs="Arial"/>
        </w:rPr>
        <w:t xml:space="preserve"> el</w:t>
      </w:r>
      <w:r w:rsidR="006B5CE3" w:rsidRPr="00E3533B">
        <w:rPr>
          <w:rFonts w:ascii="Arial" w:hAnsi="Arial" w:cs="Arial"/>
        </w:rPr>
        <w:t xml:space="preserve"> impulso de acciones específicas e iniciativas </w:t>
      </w:r>
      <w:r w:rsidR="004A7F8F" w:rsidRPr="00E3533B">
        <w:rPr>
          <w:rFonts w:ascii="Arial" w:hAnsi="Arial" w:cs="Arial"/>
        </w:rPr>
        <w:t xml:space="preserve">plantean la necesidad de </w:t>
      </w:r>
      <w:r w:rsidR="006B5CE3" w:rsidRPr="00E3533B">
        <w:rPr>
          <w:rFonts w:ascii="Arial" w:hAnsi="Arial" w:cs="Arial"/>
        </w:rPr>
        <w:t>generar una norma regulatoria de esta atención.</w:t>
      </w:r>
    </w:p>
    <w:p w14:paraId="18CC2EC1" w14:textId="0E6A79ED" w:rsidR="006B5CE3" w:rsidRPr="00E3533B" w:rsidRDefault="006B5CE3" w:rsidP="006D37FA">
      <w:pPr>
        <w:spacing w:before="120"/>
        <w:ind w:firstLine="708"/>
        <w:jc w:val="both"/>
        <w:rPr>
          <w:rFonts w:ascii="Arial" w:hAnsi="Arial" w:cs="Arial"/>
        </w:rPr>
      </w:pPr>
      <w:r w:rsidRPr="00E3533B">
        <w:rPr>
          <w:rFonts w:ascii="Arial" w:hAnsi="Arial" w:cs="Arial"/>
        </w:rPr>
        <w:t xml:space="preserve">La Dirección General, en desarrollo de lo estipulado en la presente Circular, establecerá mediante Oficio-Circular las iniciativas </w:t>
      </w:r>
      <w:r w:rsidR="00B3445D">
        <w:rPr>
          <w:rFonts w:ascii="Arial" w:hAnsi="Arial" w:cs="Arial"/>
        </w:rPr>
        <w:t>identificadas</w:t>
      </w:r>
      <w:r w:rsidRPr="00E3533B">
        <w:rPr>
          <w:rFonts w:ascii="Arial" w:hAnsi="Arial" w:cs="Arial"/>
        </w:rPr>
        <w:t xml:space="preserve"> sobre atención en soledad que correspondan, así como los aspectos concretos sobre metodología de trabajo.</w:t>
      </w:r>
    </w:p>
    <w:p w14:paraId="3B3A4E56" w14:textId="77777777" w:rsidR="002A39AD" w:rsidRPr="00E3533B" w:rsidRDefault="002A39AD" w:rsidP="006D37FA">
      <w:pPr>
        <w:spacing w:before="120"/>
        <w:ind w:firstLine="709"/>
        <w:jc w:val="both"/>
        <w:rPr>
          <w:rFonts w:ascii="Arial" w:hAnsi="Arial" w:cs="Arial"/>
        </w:rPr>
      </w:pPr>
      <w:r w:rsidRPr="00E3533B">
        <w:rPr>
          <w:rFonts w:ascii="Arial" w:hAnsi="Arial" w:cs="Arial"/>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se dispone:</w:t>
      </w:r>
    </w:p>
    <w:p w14:paraId="7FEA02C6" w14:textId="585D16B5" w:rsidR="006B5CE3" w:rsidRPr="00516A33" w:rsidRDefault="00083292" w:rsidP="006D37FA">
      <w:pPr>
        <w:pStyle w:val="Prrafodelista"/>
        <w:numPr>
          <w:ilvl w:val="0"/>
          <w:numId w:val="7"/>
        </w:numPr>
        <w:spacing w:before="240"/>
        <w:ind w:left="425" w:hanging="425"/>
        <w:jc w:val="both"/>
        <w:outlineLvl w:val="0"/>
        <w:rPr>
          <w:rFonts w:ascii="Arial" w:hAnsi="Arial" w:cs="Arial"/>
          <w:b/>
          <w:caps/>
        </w:rPr>
      </w:pPr>
      <w:bookmarkStart w:id="0" w:name="_Toc190423362"/>
      <w:r w:rsidRPr="09AB755B">
        <w:rPr>
          <w:rFonts w:ascii="Arial" w:hAnsi="Arial" w:cs="Arial"/>
          <w:b/>
          <w:caps/>
        </w:rPr>
        <w:t>OBJETO</w:t>
      </w:r>
      <w:bookmarkEnd w:id="0"/>
    </w:p>
    <w:p w14:paraId="38AB9D8C" w14:textId="32D2DAE4" w:rsidR="00F733F0" w:rsidRPr="00E3533B" w:rsidRDefault="0053414E" w:rsidP="000C3D29">
      <w:pPr>
        <w:spacing w:before="120" w:after="240"/>
        <w:jc w:val="both"/>
        <w:rPr>
          <w:rFonts w:ascii="Arial" w:hAnsi="Arial" w:cs="Arial"/>
        </w:rPr>
      </w:pPr>
      <w:r w:rsidRPr="00E3533B">
        <w:rPr>
          <w:rFonts w:ascii="Arial" w:hAnsi="Arial" w:cs="Arial"/>
        </w:rPr>
        <w:t>El objeto</w:t>
      </w:r>
      <w:r w:rsidR="00083292" w:rsidRPr="00E3533B">
        <w:rPr>
          <w:rFonts w:ascii="Arial" w:hAnsi="Arial" w:cs="Arial"/>
        </w:rPr>
        <w:t xml:space="preserve"> </w:t>
      </w:r>
      <w:r w:rsidR="004D4555" w:rsidRPr="00E3533B">
        <w:rPr>
          <w:rFonts w:ascii="Arial" w:hAnsi="Arial" w:cs="Arial"/>
        </w:rPr>
        <w:t>de la</w:t>
      </w:r>
      <w:r w:rsidR="00083292" w:rsidRPr="00E3533B">
        <w:rPr>
          <w:rFonts w:ascii="Arial" w:hAnsi="Arial" w:cs="Arial"/>
        </w:rPr>
        <w:t xml:space="preserve"> presente Circular es establecer un marco de actuación en lo relativo a</w:t>
      </w:r>
      <w:r w:rsidR="00677BF4" w:rsidRPr="00E3533B">
        <w:rPr>
          <w:rFonts w:ascii="Arial" w:hAnsi="Arial" w:cs="Arial"/>
        </w:rPr>
        <w:t xml:space="preserve"> l</w:t>
      </w:r>
      <w:r w:rsidR="00083292" w:rsidRPr="00E3533B">
        <w:rPr>
          <w:rFonts w:ascii="Arial" w:hAnsi="Arial" w:cs="Arial"/>
        </w:rPr>
        <w:t>a atención a personas afiliadas a la ONCE para mitigar situaciones de soledad no deseada a través de</w:t>
      </w:r>
      <w:r w:rsidR="000975BE" w:rsidRPr="00E3533B">
        <w:rPr>
          <w:rFonts w:ascii="Arial" w:hAnsi="Arial" w:cs="Arial"/>
        </w:rPr>
        <w:t>:</w:t>
      </w:r>
    </w:p>
    <w:p w14:paraId="6A1A37C4" w14:textId="77777777" w:rsidR="00D620B0" w:rsidRDefault="000975BE" w:rsidP="000F563C">
      <w:pPr>
        <w:pStyle w:val="Prrafodelista"/>
        <w:numPr>
          <w:ilvl w:val="0"/>
          <w:numId w:val="1"/>
        </w:numPr>
        <w:spacing w:before="240" w:after="120"/>
        <w:ind w:left="992" w:hanging="357"/>
        <w:contextualSpacing w:val="0"/>
        <w:jc w:val="both"/>
        <w:rPr>
          <w:rFonts w:ascii="Arial" w:hAnsi="Arial" w:cs="Arial"/>
        </w:rPr>
      </w:pPr>
      <w:r w:rsidRPr="00D620B0">
        <w:rPr>
          <w:rFonts w:ascii="Arial" w:hAnsi="Arial" w:cs="Arial"/>
        </w:rPr>
        <w:t>D</w:t>
      </w:r>
      <w:r w:rsidR="00083292" w:rsidRPr="00D620B0">
        <w:rPr>
          <w:rFonts w:ascii="Arial" w:hAnsi="Arial" w:cs="Arial"/>
        </w:rPr>
        <w:t>istintas iniciativas del Servicio de Apoyo al Bienestar Social</w:t>
      </w:r>
      <w:r w:rsidR="005904BD" w:rsidRPr="00D620B0">
        <w:rPr>
          <w:rFonts w:ascii="Arial" w:hAnsi="Arial" w:cs="Arial"/>
        </w:rPr>
        <w:t>,</w:t>
      </w:r>
      <w:r w:rsidR="001B0991" w:rsidRPr="00D620B0">
        <w:rPr>
          <w:rFonts w:ascii="Arial" w:hAnsi="Arial" w:cs="Arial"/>
        </w:rPr>
        <w:t xml:space="preserve"> incluida la atención individual combinada con </w:t>
      </w:r>
      <w:r w:rsidR="00C00AF1" w:rsidRPr="00D620B0">
        <w:rPr>
          <w:rFonts w:ascii="Arial" w:hAnsi="Arial" w:cs="Arial"/>
        </w:rPr>
        <w:t>acciones</w:t>
      </w:r>
      <w:r w:rsidR="001B0991" w:rsidRPr="00D620B0">
        <w:rPr>
          <w:rFonts w:ascii="Arial" w:hAnsi="Arial" w:cs="Arial"/>
        </w:rPr>
        <w:t xml:space="preserve"> grupales</w:t>
      </w:r>
      <w:r w:rsidR="00D620B0" w:rsidRPr="00D620B0">
        <w:rPr>
          <w:rFonts w:ascii="Arial" w:hAnsi="Arial" w:cs="Arial"/>
        </w:rPr>
        <w:t>.</w:t>
      </w:r>
    </w:p>
    <w:p w14:paraId="6449606B" w14:textId="1F931F08" w:rsidR="000975BE" w:rsidRDefault="000975BE" w:rsidP="000F563C">
      <w:pPr>
        <w:pStyle w:val="Prrafodelista"/>
        <w:numPr>
          <w:ilvl w:val="0"/>
          <w:numId w:val="1"/>
        </w:numPr>
        <w:ind w:left="992" w:hanging="357"/>
        <w:contextualSpacing w:val="0"/>
        <w:jc w:val="both"/>
        <w:rPr>
          <w:rFonts w:ascii="Arial" w:hAnsi="Arial" w:cs="Arial"/>
        </w:rPr>
      </w:pPr>
      <w:r w:rsidRPr="00D620B0">
        <w:rPr>
          <w:rFonts w:ascii="Arial" w:hAnsi="Arial" w:cs="Arial"/>
        </w:rPr>
        <w:t>L</w:t>
      </w:r>
      <w:r w:rsidR="00083292" w:rsidRPr="00D620B0">
        <w:rPr>
          <w:rFonts w:ascii="Arial" w:hAnsi="Arial" w:cs="Arial"/>
        </w:rPr>
        <w:t xml:space="preserve">a derivación a cualquier otro servicio </w:t>
      </w:r>
      <w:r w:rsidR="005904BD" w:rsidRPr="00D620B0">
        <w:rPr>
          <w:rFonts w:ascii="Arial" w:hAnsi="Arial" w:cs="Arial"/>
        </w:rPr>
        <w:t>s</w:t>
      </w:r>
      <w:r w:rsidR="00083292" w:rsidRPr="00D620B0">
        <w:rPr>
          <w:rFonts w:ascii="Arial" w:hAnsi="Arial" w:cs="Arial"/>
        </w:rPr>
        <w:t>ocial de la ONCE</w:t>
      </w:r>
      <w:r w:rsidRPr="00D620B0">
        <w:rPr>
          <w:rFonts w:ascii="Arial" w:hAnsi="Arial" w:cs="Arial"/>
        </w:rPr>
        <w:t>.</w:t>
      </w:r>
    </w:p>
    <w:p w14:paraId="051C3DF1" w14:textId="2F3C1B61" w:rsidR="006D37FA" w:rsidRPr="006D37FA" w:rsidRDefault="000975BE" w:rsidP="006D37FA">
      <w:pPr>
        <w:pStyle w:val="Prrafodelista"/>
        <w:numPr>
          <w:ilvl w:val="0"/>
          <w:numId w:val="1"/>
        </w:numPr>
        <w:spacing w:before="120" w:after="240"/>
        <w:ind w:left="992" w:hanging="357"/>
        <w:contextualSpacing w:val="0"/>
        <w:jc w:val="both"/>
        <w:rPr>
          <w:rFonts w:ascii="Arial" w:hAnsi="Arial" w:cs="Arial"/>
        </w:rPr>
      </w:pPr>
      <w:r w:rsidRPr="5527BBB1">
        <w:rPr>
          <w:rFonts w:ascii="Arial" w:hAnsi="Arial" w:cs="Arial"/>
        </w:rPr>
        <w:t>L</w:t>
      </w:r>
      <w:r w:rsidR="00083292" w:rsidRPr="5527BBB1">
        <w:rPr>
          <w:rFonts w:ascii="Arial" w:hAnsi="Arial" w:cs="Arial"/>
        </w:rPr>
        <w:t xml:space="preserve">a intervención comunitaria para obtener de las Administraciones Públicas competentes el apoyo requerido para revertir </w:t>
      </w:r>
      <w:r w:rsidR="00B05E69">
        <w:rPr>
          <w:rFonts w:ascii="Arial" w:hAnsi="Arial" w:cs="Arial"/>
        </w:rPr>
        <w:t>esta</w:t>
      </w:r>
      <w:r w:rsidR="00083292" w:rsidRPr="5527BBB1">
        <w:rPr>
          <w:rFonts w:ascii="Arial" w:hAnsi="Arial" w:cs="Arial"/>
        </w:rPr>
        <w:t xml:space="preserve"> situación</w:t>
      </w:r>
      <w:r w:rsidR="006D37FA">
        <w:rPr>
          <w:rFonts w:ascii="Arial" w:hAnsi="Arial" w:cs="Arial"/>
        </w:rPr>
        <w:t>.</w:t>
      </w:r>
    </w:p>
    <w:p w14:paraId="6C7B2D96" w14:textId="5D9AB43D" w:rsidR="000975BE" w:rsidRPr="00E3533B" w:rsidRDefault="000975BE" w:rsidP="006D37FA">
      <w:pPr>
        <w:pStyle w:val="Prrafodelista"/>
        <w:numPr>
          <w:ilvl w:val="0"/>
          <w:numId w:val="7"/>
        </w:numPr>
        <w:spacing w:before="240"/>
        <w:ind w:left="425" w:hanging="425"/>
        <w:contextualSpacing w:val="0"/>
        <w:jc w:val="both"/>
        <w:outlineLvl w:val="0"/>
        <w:rPr>
          <w:rFonts w:ascii="Arial" w:hAnsi="Arial" w:cs="Arial"/>
          <w:b/>
          <w:caps/>
        </w:rPr>
      </w:pPr>
      <w:bookmarkStart w:id="1" w:name="_Toc190423363"/>
      <w:r w:rsidRPr="09AB755B">
        <w:rPr>
          <w:rFonts w:ascii="Arial" w:hAnsi="Arial" w:cs="Arial"/>
          <w:b/>
          <w:caps/>
        </w:rPr>
        <w:t>PERSONAS BENEFICIARIAS</w:t>
      </w:r>
      <w:bookmarkEnd w:id="1"/>
    </w:p>
    <w:p w14:paraId="044AB139" w14:textId="576DC2FE" w:rsidR="000975BE" w:rsidRPr="00E3533B" w:rsidRDefault="000975BE" w:rsidP="000C3D29">
      <w:pPr>
        <w:spacing w:before="120"/>
        <w:jc w:val="both"/>
        <w:rPr>
          <w:rFonts w:ascii="Arial" w:hAnsi="Arial" w:cs="Arial"/>
        </w:rPr>
      </w:pPr>
      <w:r w:rsidRPr="00E3533B">
        <w:rPr>
          <w:rFonts w:ascii="Arial" w:hAnsi="Arial" w:cs="Arial"/>
        </w:rPr>
        <w:t>L</w:t>
      </w:r>
      <w:r w:rsidR="009478E7">
        <w:rPr>
          <w:rFonts w:ascii="Arial" w:hAnsi="Arial" w:cs="Arial"/>
        </w:rPr>
        <w:t>a</w:t>
      </w:r>
      <w:r w:rsidR="001B0991" w:rsidRPr="00E3533B">
        <w:rPr>
          <w:rFonts w:ascii="Arial" w:hAnsi="Arial" w:cs="Arial"/>
        </w:rPr>
        <w:t>s</w:t>
      </w:r>
      <w:r w:rsidRPr="00E3533B">
        <w:rPr>
          <w:rFonts w:ascii="Arial" w:hAnsi="Arial" w:cs="Arial"/>
        </w:rPr>
        <w:t xml:space="preserve"> beneficiari</w:t>
      </w:r>
      <w:r w:rsidR="009478E7">
        <w:rPr>
          <w:rFonts w:ascii="Arial" w:hAnsi="Arial" w:cs="Arial"/>
        </w:rPr>
        <w:t>a</w:t>
      </w:r>
      <w:r w:rsidRPr="00E3533B">
        <w:rPr>
          <w:rFonts w:ascii="Arial" w:hAnsi="Arial" w:cs="Arial"/>
        </w:rPr>
        <w:t>s serán las personas afiliadas</w:t>
      </w:r>
      <w:r w:rsidR="001B0991" w:rsidRPr="00E3533B">
        <w:rPr>
          <w:rFonts w:ascii="Arial" w:hAnsi="Arial" w:cs="Arial"/>
        </w:rPr>
        <w:t xml:space="preserve"> a la ONCE</w:t>
      </w:r>
      <w:r w:rsidR="004D2AEB">
        <w:rPr>
          <w:rFonts w:ascii="Arial" w:hAnsi="Arial" w:cs="Arial"/>
        </w:rPr>
        <w:t xml:space="preserve"> mayores de edad</w:t>
      </w:r>
      <w:r w:rsidRPr="00E3533B">
        <w:rPr>
          <w:rFonts w:ascii="Arial" w:hAnsi="Arial" w:cs="Arial"/>
        </w:rPr>
        <w:t xml:space="preserve">, </w:t>
      </w:r>
      <w:r w:rsidR="0053414E" w:rsidRPr="00E3533B">
        <w:rPr>
          <w:rFonts w:ascii="Arial" w:hAnsi="Arial" w:cs="Arial"/>
        </w:rPr>
        <w:t>que,</w:t>
      </w:r>
      <w:r w:rsidRPr="00E3533B">
        <w:rPr>
          <w:rFonts w:ascii="Arial" w:hAnsi="Arial" w:cs="Arial"/>
        </w:rPr>
        <w:t xml:space="preserve"> </w:t>
      </w:r>
      <w:r w:rsidR="009E7894" w:rsidRPr="00E3533B">
        <w:rPr>
          <w:rFonts w:ascii="Arial" w:hAnsi="Arial" w:cs="Arial"/>
        </w:rPr>
        <w:t>habiendo sido valoradas mediante la e</w:t>
      </w:r>
      <w:r w:rsidRPr="00E3533B">
        <w:rPr>
          <w:rFonts w:ascii="Arial" w:hAnsi="Arial" w:cs="Arial"/>
        </w:rPr>
        <w:t>ntrevista de Evaluación</w:t>
      </w:r>
      <w:r w:rsidR="00677BF4" w:rsidRPr="00E3533B">
        <w:rPr>
          <w:rFonts w:ascii="Arial" w:hAnsi="Arial" w:cs="Arial"/>
        </w:rPr>
        <w:t xml:space="preserve"> de </w:t>
      </w:r>
      <w:r w:rsidR="00C00AF1" w:rsidRPr="00E3533B">
        <w:rPr>
          <w:rFonts w:ascii="Arial" w:hAnsi="Arial" w:cs="Arial"/>
        </w:rPr>
        <w:t xml:space="preserve">Necesidades </w:t>
      </w:r>
      <w:r w:rsidR="00C00AF1" w:rsidRPr="00E3533B">
        <w:rPr>
          <w:rFonts w:ascii="Arial" w:hAnsi="Arial" w:cs="Arial"/>
        </w:rPr>
        <w:lastRenderedPageBreak/>
        <w:t>con</w:t>
      </w:r>
      <w:r w:rsidRPr="00E3533B">
        <w:rPr>
          <w:rFonts w:ascii="Arial" w:hAnsi="Arial" w:cs="Arial"/>
        </w:rPr>
        <w:t xml:space="preserve"> un Trabajador Social de la ONCE, se </w:t>
      </w:r>
      <w:r w:rsidR="009478E7">
        <w:rPr>
          <w:rFonts w:ascii="Arial" w:hAnsi="Arial" w:cs="Arial"/>
        </w:rPr>
        <w:t xml:space="preserve">haya </w:t>
      </w:r>
      <w:r w:rsidRPr="00E3533B">
        <w:rPr>
          <w:rFonts w:ascii="Arial" w:hAnsi="Arial" w:cs="Arial"/>
        </w:rPr>
        <w:t>detect</w:t>
      </w:r>
      <w:r w:rsidR="009478E7">
        <w:rPr>
          <w:rFonts w:ascii="Arial" w:hAnsi="Arial" w:cs="Arial"/>
        </w:rPr>
        <w:t>ado</w:t>
      </w:r>
      <w:r w:rsidRPr="00E3533B">
        <w:rPr>
          <w:rFonts w:ascii="Arial" w:hAnsi="Arial" w:cs="Arial"/>
        </w:rPr>
        <w:t xml:space="preserve"> que </w:t>
      </w:r>
      <w:r w:rsidR="009478E7">
        <w:rPr>
          <w:rFonts w:ascii="Arial" w:hAnsi="Arial" w:cs="Arial"/>
        </w:rPr>
        <w:t xml:space="preserve">experimentan </w:t>
      </w:r>
      <w:r w:rsidRPr="00E3533B">
        <w:rPr>
          <w:rFonts w:ascii="Arial" w:hAnsi="Arial" w:cs="Arial"/>
        </w:rPr>
        <w:t xml:space="preserve">sentimientos de soledad, </w:t>
      </w:r>
      <w:r w:rsidR="00A14441" w:rsidRPr="00E3533B">
        <w:rPr>
          <w:rFonts w:ascii="Arial" w:hAnsi="Arial" w:cs="Arial"/>
        </w:rPr>
        <w:t xml:space="preserve">independientemente </w:t>
      </w:r>
      <w:r w:rsidR="00A14441">
        <w:rPr>
          <w:rFonts w:ascii="Arial" w:hAnsi="Arial" w:cs="Arial"/>
        </w:rPr>
        <w:t>de</w:t>
      </w:r>
      <w:r w:rsidR="009478E7">
        <w:rPr>
          <w:rFonts w:ascii="Arial" w:hAnsi="Arial" w:cs="Arial"/>
        </w:rPr>
        <w:t xml:space="preserve"> </w:t>
      </w:r>
      <w:r w:rsidRPr="00E3533B">
        <w:rPr>
          <w:rFonts w:ascii="Arial" w:hAnsi="Arial" w:cs="Arial"/>
        </w:rPr>
        <w:t>si viven solas o n</w:t>
      </w:r>
      <w:r w:rsidR="009478E7">
        <w:rPr>
          <w:rFonts w:ascii="Arial" w:hAnsi="Arial" w:cs="Arial"/>
        </w:rPr>
        <w:t>o</w:t>
      </w:r>
      <w:r w:rsidRPr="00E3533B">
        <w:rPr>
          <w:rFonts w:ascii="Arial" w:hAnsi="Arial" w:cs="Arial"/>
        </w:rPr>
        <w:t>.</w:t>
      </w:r>
    </w:p>
    <w:p w14:paraId="52E31988" w14:textId="349E1574" w:rsidR="000975BE" w:rsidRPr="00E3533B" w:rsidRDefault="00C00AF1" w:rsidP="000C3D29">
      <w:pPr>
        <w:spacing w:before="120"/>
        <w:jc w:val="both"/>
        <w:rPr>
          <w:rFonts w:ascii="Arial" w:hAnsi="Arial" w:cs="Arial"/>
        </w:rPr>
      </w:pPr>
      <w:r w:rsidRPr="00E3533B">
        <w:rPr>
          <w:rFonts w:ascii="Arial" w:hAnsi="Arial" w:cs="Arial"/>
        </w:rPr>
        <w:t>Las iniciativas</w:t>
      </w:r>
      <w:r w:rsidR="000975BE" w:rsidRPr="00E3533B">
        <w:rPr>
          <w:rFonts w:ascii="Arial" w:hAnsi="Arial" w:cs="Arial"/>
        </w:rPr>
        <w:t xml:space="preserve"> del Servicio de Apoyo al Bienestar</w:t>
      </w:r>
      <w:r w:rsidR="00B3445D">
        <w:rPr>
          <w:rFonts w:ascii="Arial" w:hAnsi="Arial" w:cs="Arial"/>
        </w:rPr>
        <w:t xml:space="preserve"> Social</w:t>
      </w:r>
      <w:r w:rsidR="000975BE" w:rsidRPr="00E3533B">
        <w:rPr>
          <w:rFonts w:ascii="Arial" w:hAnsi="Arial" w:cs="Arial"/>
        </w:rPr>
        <w:t xml:space="preserve">, así como otras que se establezcan desde otros Servicios Sociales de la ONCE, se diseñarán atendiendo a </w:t>
      </w:r>
      <w:r w:rsidR="0053414E" w:rsidRPr="00E3533B">
        <w:rPr>
          <w:rFonts w:ascii="Arial" w:hAnsi="Arial" w:cs="Arial"/>
        </w:rPr>
        <w:t xml:space="preserve">las </w:t>
      </w:r>
      <w:r w:rsidR="004D4555" w:rsidRPr="00E3533B">
        <w:rPr>
          <w:rFonts w:ascii="Arial" w:hAnsi="Arial" w:cs="Arial"/>
        </w:rPr>
        <w:t>características del</w:t>
      </w:r>
      <w:r w:rsidR="000975BE" w:rsidRPr="00E3533B">
        <w:rPr>
          <w:rFonts w:ascii="Arial" w:hAnsi="Arial" w:cs="Arial"/>
        </w:rPr>
        <w:t xml:space="preserve"> grupo de edad al que vayan dirigidas.</w:t>
      </w:r>
    </w:p>
    <w:p w14:paraId="5D622368" w14:textId="390B34DE" w:rsidR="000975BE" w:rsidRPr="00E3533B" w:rsidRDefault="000975BE" w:rsidP="000C3D29">
      <w:pPr>
        <w:spacing w:before="120"/>
        <w:jc w:val="both"/>
        <w:rPr>
          <w:rFonts w:ascii="Arial" w:hAnsi="Arial" w:cs="Arial"/>
        </w:rPr>
      </w:pPr>
      <w:r w:rsidRPr="00E3533B">
        <w:rPr>
          <w:rFonts w:ascii="Arial" w:hAnsi="Arial" w:cs="Arial"/>
        </w:rPr>
        <w:t>Las personas mayores de 55 años sin actividad laboral</w:t>
      </w:r>
      <w:r w:rsidR="009478E7">
        <w:rPr>
          <w:rFonts w:ascii="Arial" w:hAnsi="Arial" w:cs="Arial"/>
        </w:rPr>
        <w:t>, así como las personas jóvenes, (entre 18 y 30 años),</w:t>
      </w:r>
      <w:r w:rsidRPr="00E3533B">
        <w:rPr>
          <w:rFonts w:ascii="Arial" w:hAnsi="Arial" w:cs="Arial"/>
        </w:rPr>
        <w:t xml:space="preserve"> serán </w:t>
      </w:r>
      <w:r w:rsidR="009478E7">
        <w:rPr>
          <w:rFonts w:ascii="Arial" w:hAnsi="Arial" w:cs="Arial"/>
        </w:rPr>
        <w:t>los</w:t>
      </w:r>
      <w:r w:rsidRPr="00E3533B">
        <w:rPr>
          <w:rFonts w:ascii="Arial" w:hAnsi="Arial" w:cs="Arial"/>
        </w:rPr>
        <w:t xml:space="preserve"> colectivo</w:t>
      </w:r>
      <w:r w:rsidR="009478E7">
        <w:rPr>
          <w:rFonts w:ascii="Arial" w:hAnsi="Arial" w:cs="Arial"/>
        </w:rPr>
        <w:t>s</w:t>
      </w:r>
      <w:r w:rsidRPr="00E3533B">
        <w:rPr>
          <w:rFonts w:ascii="Arial" w:hAnsi="Arial" w:cs="Arial"/>
        </w:rPr>
        <w:t xml:space="preserve"> prioritario</w:t>
      </w:r>
      <w:r w:rsidR="009478E7">
        <w:rPr>
          <w:rFonts w:ascii="Arial" w:hAnsi="Arial" w:cs="Arial"/>
        </w:rPr>
        <w:t>s</w:t>
      </w:r>
      <w:r w:rsidRPr="00E3533B">
        <w:rPr>
          <w:rFonts w:ascii="Arial" w:hAnsi="Arial" w:cs="Arial"/>
        </w:rPr>
        <w:t xml:space="preserve"> de atención </w:t>
      </w:r>
      <w:r w:rsidR="00C00AF1" w:rsidRPr="00E3533B">
        <w:rPr>
          <w:rFonts w:ascii="Arial" w:hAnsi="Arial" w:cs="Arial"/>
        </w:rPr>
        <w:t>por concentrar</w:t>
      </w:r>
      <w:r w:rsidRPr="00E3533B">
        <w:rPr>
          <w:rFonts w:ascii="Arial" w:hAnsi="Arial" w:cs="Arial"/>
        </w:rPr>
        <w:t xml:space="preserve"> un mayor número de situaciones de soledad detectadas.</w:t>
      </w:r>
    </w:p>
    <w:p w14:paraId="6963E701" w14:textId="7E4AC686" w:rsidR="00FF3DD0" w:rsidRPr="00E3533B" w:rsidRDefault="00215C5A" w:rsidP="000C3D29">
      <w:pPr>
        <w:spacing w:before="120" w:after="240"/>
        <w:jc w:val="both"/>
        <w:rPr>
          <w:rFonts w:ascii="Arial" w:hAnsi="Arial" w:cs="Arial"/>
        </w:rPr>
      </w:pPr>
      <w:r w:rsidRPr="00E3533B">
        <w:rPr>
          <w:rFonts w:ascii="Arial" w:hAnsi="Arial" w:cs="Arial"/>
        </w:rPr>
        <w:t xml:space="preserve">Igualmente, </w:t>
      </w:r>
      <w:r w:rsidR="00677BF4" w:rsidRPr="00E3533B">
        <w:rPr>
          <w:rFonts w:ascii="Arial" w:hAnsi="Arial" w:cs="Arial"/>
        </w:rPr>
        <w:t>la in</w:t>
      </w:r>
      <w:r w:rsidRPr="00E3533B">
        <w:rPr>
          <w:rFonts w:ascii="Arial" w:hAnsi="Arial" w:cs="Arial"/>
        </w:rPr>
        <w:t>tergene</w:t>
      </w:r>
      <w:r w:rsidR="00677BF4" w:rsidRPr="00E3533B">
        <w:rPr>
          <w:rFonts w:ascii="Arial" w:hAnsi="Arial" w:cs="Arial"/>
        </w:rPr>
        <w:t xml:space="preserve">racionalidad también podrá considerarse un eje para la configuración de los grupos de edad si contribuye a </w:t>
      </w:r>
      <w:r w:rsidR="004A7F8F" w:rsidRPr="00E3533B">
        <w:rPr>
          <w:rFonts w:ascii="Arial" w:hAnsi="Arial" w:cs="Arial"/>
        </w:rPr>
        <w:t>la consecución de mejores resultados.</w:t>
      </w:r>
    </w:p>
    <w:p w14:paraId="312C4729" w14:textId="7A244A75" w:rsidR="000975BE" w:rsidRPr="00E3533B" w:rsidRDefault="000975BE" w:rsidP="006D37FA">
      <w:pPr>
        <w:pStyle w:val="Prrafodelista"/>
        <w:numPr>
          <w:ilvl w:val="0"/>
          <w:numId w:val="7"/>
        </w:numPr>
        <w:spacing w:before="240"/>
        <w:ind w:left="425" w:hanging="425"/>
        <w:jc w:val="both"/>
        <w:outlineLvl w:val="0"/>
        <w:rPr>
          <w:rFonts w:ascii="Arial" w:hAnsi="Arial" w:cs="Arial"/>
          <w:b/>
          <w:caps/>
        </w:rPr>
      </w:pPr>
      <w:bookmarkStart w:id="2" w:name="_Toc190423364"/>
      <w:r w:rsidRPr="09AB755B">
        <w:rPr>
          <w:rFonts w:ascii="Arial" w:hAnsi="Arial" w:cs="Arial"/>
          <w:b/>
          <w:caps/>
        </w:rPr>
        <w:t>TIPOS DE ATENCIÓN</w:t>
      </w:r>
      <w:bookmarkEnd w:id="2"/>
    </w:p>
    <w:p w14:paraId="13A868C6" w14:textId="71A69853" w:rsidR="00291433" w:rsidRPr="00E3533B" w:rsidRDefault="009E7894" w:rsidP="000C3D29">
      <w:pPr>
        <w:spacing w:before="120"/>
        <w:jc w:val="both"/>
        <w:rPr>
          <w:rFonts w:ascii="Arial" w:hAnsi="Arial" w:cs="Arial"/>
        </w:rPr>
      </w:pPr>
      <w:r w:rsidRPr="00E3533B">
        <w:rPr>
          <w:rFonts w:ascii="Arial" w:hAnsi="Arial" w:cs="Arial"/>
        </w:rPr>
        <w:t xml:space="preserve">La atención de situaciones de soledad deberá definirse como parte del </w:t>
      </w:r>
      <w:r w:rsidR="001B0991" w:rsidRPr="00E3533B">
        <w:rPr>
          <w:rFonts w:ascii="Arial" w:hAnsi="Arial" w:cs="Arial"/>
        </w:rPr>
        <w:t>P</w:t>
      </w:r>
      <w:r w:rsidR="00B00D91">
        <w:rPr>
          <w:rFonts w:ascii="Arial" w:hAnsi="Arial" w:cs="Arial"/>
        </w:rPr>
        <w:t>lan</w:t>
      </w:r>
      <w:r w:rsidR="001B0991" w:rsidRPr="00E3533B">
        <w:rPr>
          <w:rFonts w:ascii="Arial" w:hAnsi="Arial" w:cs="Arial"/>
        </w:rPr>
        <w:t xml:space="preserve"> </w:t>
      </w:r>
      <w:r w:rsidR="0001178E" w:rsidRPr="00E3533B">
        <w:rPr>
          <w:rFonts w:ascii="Arial" w:hAnsi="Arial" w:cs="Arial"/>
        </w:rPr>
        <w:t>I</w:t>
      </w:r>
      <w:r w:rsidR="00C00AF1" w:rsidRPr="00E3533B">
        <w:rPr>
          <w:rFonts w:ascii="Arial" w:hAnsi="Arial" w:cs="Arial"/>
        </w:rPr>
        <w:t>ndividual</w:t>
      </w:r>
      <w:r w:rsidR="001B0991" w:rsidRPr="00E3533B">
        <w:rPr>
          <w:rFonts w:ascii="Arial" w:hAnsi="Arial" w:cs="Arial"/>
        </w:rPr>
        <w:t xml:space="preserve"> de </w:t>
      </w:r>
      <w:r w:rsidR="0001178E" w:rsidRPr="00E3533B">
        <w:rPr>
          <w:rFonts w:ascii="Arial" w:hAnsi="Arial" w:cs="Arial"/>
        </w:rPr>
        <w:t>A</w:t>
      </w:r>
      <w:r w:rsidR="001B0991" w:rsidRPr="00E3533B">
        <w:rPr>
          <w:rFonts w:ascii="Arial" w:hAnsi="Arial" w:cs="Arial"/>
        </w:rPr>
        <w:t xml:space="preserve">tención </w:t>
      </w:r>
      <w:r w:rsidR="002906BC" w:rsidRPr="00E3533B">
        <w:rPr>
          <w:rFonts w:ascii="Arial" w:hAnsi="Arial" w:cs="Arial"/>
        </w:rPr>
        <w:t>(en</w:t>
      </w:r>
      <w:r w:rsidR="001B0991" w:rsidRPr="00E3533B">
        <w:rPr>
          <w:rFonts w:ascii="Arial" w:hAnsi="Arial" w:cs="Arial"/>
        </w:rPr>
        <w:t xml:space="preserve"> adelante </w:t>
      </w:r>
      <w:r w:rsidRPr="00E3533B">
        <w:rPr>
          <w:rFonts w:ascii="Arial" w:hAnsi="Arial" w:cs="Arial"/>
        </w:rPr>
        <w:t>PIA</w:t>
      </w:r>
      <w:r w:rsidR="001B0991" w:rsidRPr="00E3533B">
        <w:rPr>
          <w:rFonts w:ascii="Arial" w:hAnsi="Arial" w:cs="Arial"/>
        </w:rPr>
        <w:t>)</w:t>
      </w:r>
      <w:r w:rsidR="0001178E" w:rsidRPr="00E3533B">
        <w:rPr>
          <w:rFonts w:ascii="Arial" w:hAnsi="Arial" w:cs="Arial"/>
        </w:rPr>
        <w:t>,</w:t>
      </w:r>
      <w:r w:rsidRPr="00E3533B">
        <w:rPr>
          <w:rFonts w:ascii="Arial" w:hAnsi="Arial" w:cs="Arial"/>
        </w:rPr>
        <w:t xml:space="preserve"> que incluirá </w:t>
      </w:r>
      <w:r w:rsidR="002906BC" w:rsidRPr="00E3533B">
        <w:rPr>
          <w:rFonts w:ascii="Arial" w:hAnsi="Arial" w:cs="Arial"/>
        </w:rPr>
        <w:t>esta circunstancia</w:t>
      </w:r>
      <w:r w:rsidRPr="00E3533B">
        <w:rPr>
          <w:rFonts w:ascii="Arial" w:hAnsi="Arial" w:cs="Arial"/>
        </w:rPr>
        <w:t xml:space="preserve"> </w:t>
      </w:r>
      <w:r w:rsidR="004D4555" w:rsidRPr="00E3533B">
        <w:rPr>
          <w:rFonts w:ascii="Arial" w:hAnsi="Arial" w:cs="Arial"/>
        </w:rPr>
        <w:t>y establecerá</w:t>
      </w:r>
      <w:r w:rsidR="001B0991" w:rsidRPr="00E3533B">
        <w:rPr>
          <w:rFonts w:ascii="Arial" w:hAnsi="Arial" w:cs="Arial"/>
        </w:rPr>
        <w:t xml:space="preserve"> la atención desde el servicio de apoyo al </w:t>
      </w:r>
      <w:r w:rsidR="006E7313" w:rsidRPr="00E3533B">
        <w:rPr>
          <w:rFonts w:ascii="Arial" w:hAnsi="Arial" w:cs="Arial"/>
        </w:rPr>
        <w:t>bienestar,</w:t>
      </w:r>
      <w:r w:rsidR="001B0991" w:rsidRPr="00E3533B">
        <w:rPr>
          <w:rFonts w:ascii="Arial" w:hAnsi="Arial" w:cs="Arial"/>
        </w:rPr>
        <w:t xml:space="preserve"> </w:t>
      </w:r>
      <w:r w:rsidR="00C00AF1" w:rsidRPr="00E3533B">
        <w:rPr>
          <w:rFonts w:ascii="Arial" w:hAnsi="Arial" w:cs="Arial"/>
        </w:rPr>
        <w:t>así</w:t>
      </w:r>
      <w:r w:rsidR="001B0991" w:rsidRPr="00E3533B">
        <w:rPr>
          <w:rFonts w:ascii="Arial" w:hAnsi="Arial" w:cs="Arial"/>
        </w:rPr>
        <w:t xml:space="preserve"> como la del resto de servicios de atención personal que precise la persona</w:t>
      </w:r>
      <w:r w:rsidR="00291433" w:rsidRPr="00E3533B">
        <w:rPr>
          <w:rFonts w:ascii="Arial" w:hAnsi="Arial" w:cs="Arial"/>
        </w:rPr>
        <w:t>.</w:t>
      </w:r>
    </w:p>
    <w:p w14:paraId="4979DB48" w14:textId="31D4A5C3" w:rsidR="000975BE" w:rsidRPr="00E3533B" w:rsidRDefault="00665CB9" w:rsidP="000C3D29">
      <w:pPr>
        <w:spacing w:before="120"/>
        <w:jc w:val="both"/>
        <w:rPr>
          <w:rFonts w:ascii="Arial" w:hAnsi="Arial" w:cs="Arial"/>
        </w:rPr>
      </w:pPr>
      <w:r w:rsidRPr="00E3533B">
        <w:rPr>
          <w:rFonts w:ascii="Arial" w:hAnsi="Arial" w:cs="Arial"/>
        </w:rPr>
        <w:t>Además,</w:t>
      </w:r>
      <w:r w:rsidR="009478E7">
        <w:rPr>
          <w:rFonts w:ascii="Arial" w:hAnsi="Arial" w:cs="Arial"/>
        </w:rPr>
        <w:t xml:space="preserve"> se</w:t>
      </w:r>
      <w:r w:rsidR="00291433" w:rsidRPr="00E3533B">
        <w:rPr>
          <w:rFonts w:ascii="Arial" w:hAnsi="Arial" w:cs="Arial"/>
        </w:rPr>
        <w:t xml:space="preserve"> orientar</w:t>
      </w:r>
      <w:r w:rsidR="004A7F8F" w:rsidRPr="00E3533B">
        <w:rPr>
          <w:rFonts w:ascii="Arial" w:hAnsi="Arial" w:cs="Arial"/>
        </w:rPr>
        <w:t>á</w:t>
      </w:r>
      <w:r w:rsidR="00291433" w:rsidRPr="00E3533B">
        <w:rPr>
          <w:rFonts w:ascii="Arial" w:hAnsi="Arial" w:cs="Arial"/>
        </w:rPr>
        <w:t xml:space="preserve"> </w:t>
      </w:r>
      <w:r w:rsidR="00A35486">
        <w:rPr>
          <w:rFonts w:ascii="Arial" w:hAnsi="Arial" w:cs="Arial"/>
        </w:rPr>
        <w:t>haci</w:t>
      </w:r>
      <w:r w:rsidR="00291433" w:rsidRPr="00E3533B">
        <w:rPr>
          <w:rFonts w:ascii="Arial" w:hAnsi="Arial" w:cs="Arial"/>
        </w:rPr>
        <w:t xml:space="preserve">a </w:t>
      </w:r>
      <w:r w:rsidR="00A35486">
        <w:rPr>
          <w:rFonts w:ascii="Arial" w:hAnsi="Arial" w:cs="Arial"/>
        </w:rPr>
        <w:t xml:space="preserve">la participación en </w:t>
      </w:r>
      <w:r w:rsidR="00291433" w:rsidRPr="00E3533B">
        <w:rPr>
          <w:rFonts w:ascii="Arial" w:hAnsi="Arial" w:cs="Arial"/>
        </w:rPr>
        <w:t xml:space="preserve">las </w:t>
      </w:r>
      <w:r w:rsidR="00677BF4" w:rsidRPr="00E3533B">
        <w:rPr>
          <w:rFonts w:ascii="Arial" w:hAnsi="Arial" w:cs="Arial"/>
        </w:rPr>
        <w:t xml:space="preserve">actividades </w:t>
      </w:r>
      <w:r w:rsidR="002906BC" w:rsidRPr="00E3533B">
        <w:rPr>
          <w:rFonts w:ascii="Arial" w:hAnsi="Arial" w:cs="Arial"/>
        </w:rPr>
        <w:t>de Animación</w:t>
      </w:r>
      <w:r w:rsidR="009E7894" w:rsidRPr="00E3533B">
        <w:rPr>
          <w:rFonts w:ascii="Arial" w:hAnsi="Arial" w:cs="Arial"/>
        </w:rPr>
        <w:t xml:space="preserve"> Sociocultural y </w:t>
      </w:r>
      <w:r w:rsidR="00A35486">
        <w:rPr>
          <w:rFonts w:ascii="Arial" w:hAnsi="Arial" w:cs="Arial"/>
        </w:rPr>
        <w:t>e</w:t>
      </w:r>
      <w:r w:rsidR="00291433" w:rsidRPr="00E3533B">
        <w:rPr>
          <w:rFonts w:ascii="Arial" w:hAnsi="Arial" w:cs="Arial"/>
        </w:rPr>
        <w:t xml:space="preserve">l </w:t>
      </w:r>
      <w:r w:rsidR="00A35486">
        <w:rPr>
          <w:rFonts w:ascii="Arial" w:hAnsi="Arial" w:cs="Arial"/>
        </w:rPr>
        <w:t xml:space="preserve">Servicio de </w:t>
      </w:r>
      <w:r w:rsidR="009E7894" w:rsidRPr="00E3533B">
        <w:rPr>
          <w:rFonts w:ascii="Arial" w:hAnsi="Arial" w:cs="Arial"/>
        </w:rPr>
        <w:t>Voluntariado</w:t>
      </w:r>
      <w:r w:rsidR="00A35486">
        <w:rPr>
          <w:rFonts w:ascii="Arial" w:hAnsi="Arial" w:cs="Arial"/>
        </w:rPr>
        <w:t>. S</w:t>
      </w:r>
      <w:r w:rsidR="009E7894" w:rsidRPr="00E3533B">
        <w:rPr>
          <w:rFonts w:ascii="Arial" w:hAnsi="Arial" w:cs="Arial"/>
        </w:rPr>
        <w:t>e establecerán distintas iniciativas que podrán ser de los siguientes tipos:</w:t>
      </w:r>
    </w:p>
    <w:p w14:paraId="10962353" w14:textId="73D6DE56" w:rsidR="00CA3CFA" w:rsidRPr="00E3533B" w:rsidRDefault="009E7894" w:rsidP="00E3533B">
      <w:pPr>
        <w:pStyle w:val="Prrafodelista"/>
        <w:numPr>
          <w:ilvl w:val="0"/>
          <w:numId w:val="3"/>
        </w:numPr>
        <w:spacing w:before="120"/>
        <w:ind w:left="1068"/>
        <w:contextualSpacing w:val="0"/>
        <w:jc w:val="both"/>
        <w:rPr>
          <w:rFonts w:ascii="Arial" w:hAnsi="Arial" w:cs="Arial"/>
        </w:rPr>
      </w:pPr>
      <w:r w:rsidRPr="00E3533B">
        <w:rPr>
          <w:rFonts w:ascii="Arial" w:hAnsi="Arial" w:cs="Arial"/>
        </w:rPr>
        <w:t>Intervención grupal específica en materia de soledad desarrollada por</w:t>
      </w:r>
      <w:r w:rsidR="002A7BED" w:rsidRPr="00E3533B">
        <w:rPr>
          <w:rFonts w:ascii="Arial" w:hAnsi="Arial" w:cs="Arial"/>
        </w:rPr>
        <w:t xml:space="preserve"> la ONCE</w:t>
      </w:r>
      <w:r w:rsidR="00CA3CFA" w:rsidRPr="00E3533B">
        <w:rPr>
          <w:rFonts w:ascii="Arial" w:hAnsi="Arial" w:cs="Arial"/>
        </w:rPr>
        <w:t>.</w:t>
      </w:r>
    </w:p>
    <w:p w14:paraId="6FB43F81" w14:textId="285D1852" w:rsidR="00CA3CFA" w:rsidRPr="00E3533B" w:rsidRDefault="009E7894" w:rsidP="00516A33">
      <w:pPr>
        <w:pStyle w:val="Prrafodelista"/>
        <w:numPr>
          <w:ilvl w:val="0"/>
          <w:numId w:val="3"/>
        </w:numPr>
        <w:spacing w:before="120"/>
        <w:ind w:left="1068"/>
        <w:contextualSpacing w:val="0"/>
        <w:jc w:val="both"/>
        <w:rPr>
          <w:rFonts w:ascii="Arial" w:hAnsi="Arial" w:cs="Arial"/>
        </w:rPr>
      </w:pPr>
      <w:r w:rsidRPr="00E3533B">
        <w:rPr>
          <w:rFonts w:ascii="Arial" w:hAnsi="Arial" w:cs="Arial"/>
        </w:rPr>
        <w:t xml:space="preserve">Intervención específica en materia de soledad o de </w:t>
      </w:r>
      <w:r w:rsidR="00A14441" w:rsidRPr="00E3533B">
        <w:rPr>
          <w:rFonts w:ascii="Arial" w:hAnsi="Arial" w:cs="Arial"/>
        </w:rPr>
        <w:t>carácter</w:t>
      </w:r>
      <w:r w:rsidR="00A14441">
        <w:rPr>
          <w:rFonts w:ascii="Arial" w:hAnsi="Arial" w:cs="Arial"/>
        </w:rPr>
        <w:t xml:space="preserve"> </w:t>
      </w:r>
      <w:r w:rsidR="00A14441" w:rsidRPr="00E3533B">
        <w:rPr>
          <w:rFonts w:ascii="Arial" w:hAnsi="Arial" w:cs="Arial"/>
        </w:rPr>
        <w:t>sociocultural</w:t>
      </w:r>
      <w:r w:rsidR="00677BF4" w:rsidRPr="00E3533B">
        <w:rPr>
          <w:rFonts w:ascii="Arial" w:hAnsi="Arial" w:cs="Arial"/>
        </w:rPr>
        <w:t xml:space="preserve"> </w:t>
      </w:r>
      <w:r w:rsidRPr="00E3533B">
        <w:rPr>
          <w:rFonts w:ascii="Arial" w:hAnsi="Arial" w:cs="Arial"/>
        </w:rPr>
        <w:t>desarrollada por entidades públicas o privadas.</w:t>
      </w:r>
    </w:p>
    <w:p w14:paraId="3743E695" w14:textId="334FE611" w:rsidR="009E7894" w:rsidRPr="00E3533B" w:rsidRDefault="00CA3CFA" w:rsidP="00516A33">
      <w:pPr>
        <w:pStyle w:val="Prrafodelista"/>
        <w:numPr>
          <w:ilvl w:val="0"/>
          <w:numId w:val="3"/>
        </w:numPr>
        <w:spacing w:before="120"/>
        <w:ind w:left="1068"/>
        <w:contextualSpacing w:val="0"/>
        <w:jc w:val="both"/>
        <w:rPr>
          <w:rFonts w:ascii="Arial" w:hAnsi="Arial" w:cs="Arial"/>
        </w:rPr>
      </w:pPr>
      <w:r w:rsidRPr="00E3533B">
        <w:rPr>
          <w:rFonts w:ascii="Arial" w:hAnsi="Arial" w:cs="Arial"/>
        </w:rPr>
        <w:t>I</w:t>
      </w:r>
      <w:r w:rsidR="009E7894" w:rsidRPr="00E3533B">
        <w:rPr>
          <w:rFonts w:ascii="Arial" w:hAnsi="Arial" w:cs="Arial"/>
        </w:rPr>
        <w:t xml:space="preserve">ntervención individual a través de programas específicos desarrollados por la ONCE, directamente o a través de un proveedor </w:t>
      </w:r>
      <w:r w:rsidR="00C00AF1" w:rsidRPr="00E3533B">
        <w:rPr>
          <w:rFonts w:ascii="Arial" w:hAnsi="Arial" w:cs="Arial"/>
        </w:rPr>
        <w:t>de servicios</w:t>
      </w:r>
      <w:r w:rsidR="009E7894" w:rsidRPr="00E3533B">
        <w:rPr>
          <w:rFonts w:ascii="Arial" w:hAnsi="Arial" w:cs="Arial"/>
        </w:rPr>
        <w:t xml:space="preserve"> especializados.</w:t>
      </w:r>
    </w:p>
    <w:p w14:paraId="3001826F" w14:textId="2B560BCE" w:rsidR="009E7894" w:rsidRPr="00E3533B" w:rsidRDefault="00CA3CFA" w:rsidP="000C3D29">
      <w:pPr>
        <w:spacing w:before="120"/>
        <w:jc w:val="both"/>
        <w:rPr>
          <w:rFonts w:ascii="Arial" w:hAnsi="Arial" w:cs="Arial"/>
        </w:rPr>
      </w:pPr>
      <w:r w:rsidRPr="00E3533B">
        <w:rPr>
          <w:rFonts w:ascii="Arial" w:hAnsi="Arial" w:cs="Arial"/>
        </w:rPr>
        <w:t xml:space="preserve">En </w:t>
      </w:r>
      <w:r w:rsidR="00023BEB" w:rsidRPr="00E3533B">
        <w:rPr>
          <w:rFonts w:ascii="Arial" w:hAnsi="Arial" w:cs="Arial"/>
        </w:rPr>
        <w:t xml:space="preserve">los tipos definidos en los apartados </w:t>
      </w:r>
      <w:r w:rsidRPr="00E3533B">
        <w:rPr>
          <w:rFonts w:ascii="Arial" w:hAnsi="Arial" w:cs="Arial"/>
        </w:rPr>
        <w:t>B</w:t>
      </w:r>
      <w:r w:rsidR="004D2AEB">
        <w:rPr>
          <w:rFonts w:ascii="Arial" w:hAnsi="Arial" w:cs="Arial"/>
        </w:rPr>
        <w:t>)</w:t>
      </w:r>
      <w:r w:rsidRPr="00E3533B">
        <w:rPr>
          <w:rFonts w:ascii="Arial" w:hAnsi="Arial" w:cs="Arial"/>
        </w:rPr>
        <w:t xml:space="preserve"> y C</w:t>
      </w:r>
      <w:r w:rsidR="004D2AEB">
        <w:rPr>
          <w:rFonts w:ascii="Arial" w:hAnsi="Arial" w:cs="Arial"/>
        </w:rPr>
        <w:t>)</w:t>
      </w:r>
      <w:r w:rsidRPr="00E3533B">
        <w:rPr>
          <w:rFonts w:ascii="Arial" w:hAnsi="Arial" w:cs="Arial"/>
        </w:rPr>
        <w:t xml:space="preserve"> se </w:t>
      </w:r>
      <w:r w:rsidR="00023BEB" w:rsidRPr="00E3533B">
        <w:rPr>
          <w:rFonts w:ascii="Arial" w:hAnsi="Arial" w:cs="Arial"/>
        </w:rPr>
        <w:t>aplicarán</w:t>
      </w:r>
      <w:r w:rsidR="00167B67" w:rsidRPr="00E3533B">
        <w:rPr>
          <w:rFonts w:ascii="Arial" w:hAnsi="Arial" w:cs="Arial"/>
        </w:rPr>
        <w:t>,</w:t>
      </w:r>
      <w:r w:rsidR="00023BEB" w:rsidRPr="00E3533B">
        <w:rPr>
          <w:rFonts w:ascii="Arial" w:hAnsi="Arial" w:cs="Arial"/>
        </w:rPr>
        <w:t xml:space="preserve"> tanto el principio de </w:t>
      </w:r>
      <w:r w:rsidRPr="00E3533B">
        <w:rPr>
          <w:rFonts w:ascii="Arial" w:hAnsi="Arial" w:cs="Arial"/>
        </w:rPr>
        <w:t>complementariedad</w:t>
      </w:r>
      <w:r w:rsidR="00167B67" w:rsidRPr="00E3533B">
        <w:rPr>
          <w:rFonts w:ascii="Arial" w:hAnsi="Arial" w:cs="Arial"/>
        </w:rPr>
        <w:t>,</w:t>
      </w:r>
      <w:r w:rsidRPr="00E3533B">
        <w:rPr>
          <w:rFonts w:ascii="Arial" w:hAnsi="Arial" w:cs="Arial"/>
        </w:rPr>
        <w:t xml:space="preserve"> </w:t>
      </w:r>
      <w:r w:rsidR="00023BEB" w:rsidRPr="00E3533B">
        <w:rPr>
          <w:rFonts w:ascii="Arial" w:hAnsi="Arial" w:cs="Arial"/>
        </w:rPr>
        <w:t xml:space="preserve">como el criterio de </w:t>
      </w:r>
      <w:r w:rsidRPr="00E3533B">
        <w:rPr>
          <w:rFonts w:ascii="Arial" w:hAnsi="Arial" w:cs="Arial"/>
        </w:rPr>
        <w:t>copago.</w:t>
      </w:r>
    </w:p>
    <w:p w14:paraId="0094DF17" w14:textId="05E9CAF2" w:rsidR="00BE2AED" w:rsidRDefault="00BE2AED" w:rsidP="006D37FA">
      <w:pPr>
        <w:pStyle w:val="Prrafodelista"/>
        <w:numPr>
          <w:ilvl w:val="0"/>
          <w:numId w:val="7"/>
        </w:numPr>
        <w:spacing w:before="240"/>
        <w:ind w:left="425" w:hanging="425"/>
        <w:jc w:val="both"/>
        <w:outlineLvl w:val="0"/>
        <w:rPr>
          <w:rFonts w:ascii="Arial" w:hAnsi="Arial" w:cs="Arial"/>
          <w:b/>
          <w:caps/>
        </w:rPr>
      </w:pPr>
      <w:bookmarkStart w:id="3" w:name="_Toc190423365"/>
      <w:r w:rsidRPr="5527BBB1">
        <w:rPr>
          <w:rFonts w:ascii="Arial" w:hAnsi="Arial" w:cs="Arial"/>
          <w:b/>
          <w:bCs/>
          <w:caps/>
        </w:rPr>
        <w:t>FILOSOFÍA EN LA ATENCIÓN</w:t>
      </w:r>
      <w:bookmarkEnd w:id="3"/>
    </w:p>
    <w:p w14:paraId="629DE231" w14:textId="4C8216C6" w:rsidR="00BE2AED" w:rsidRDefault="00BE2AED" w:rsidP="000C3D29">
      <w:pPr>
        <w:spacing w:before="120"/>
        <w:jc w:val="both"/>
        <w:rPr>
          <w:rFonts w:ascii="Arial" w:hAnsi="Arial" w:cs="Arial"/>
        </w:rPr>
      </w:pPr>
      <w:r w:rsidRPr="00E3533B">
        <w:rPr>
          <w:rFonts w:ascii="Arial" w:hAnsi="Arial" w:cs="Arial"/>
        </w:rPr>
        <w:t xml:space="preserve">Con objeto de mitigar los sentimientos de soledad, en el PIA </w:t>
      </w:r>
      <w:r w:rsidR="00C00AF1" w:rsidRPr="00E3533B">
        <w:rPr>
          <w:rFonts w:ascii="Arial" w:hAnsi="Arial" w:cs="Arial"/>
        </w:rPr>
        <w:t>deberán establecerse</w:t>
      </w:r>
      <w:r w:rsidRPr="00E3533B">
        <w:rPr>
          <w:rFonts w:ascii="Arial" w:hAnsi="Arial" w:cs="Arial"/>
        </w:rPr>
        <w:t xml:space="preserve"> los objetivos concretos a abordar y las áreas de intervención necesarias para cumplirlos. Además, se deberán tener en consideración los recursos comunitarios que puedan resultar beneficiosos para la </w:t>
      </w:r>
      <w:r w:rsidR="00C00AF1" w:rsidRPr="00E3533B">
        <w:rPr>
          <w:rFonts w:ascii="Arial" w:hAnsi="Arial" w:cs="Arial"/>
        </w:rPr>
        <w:t>persona afiliada</w:t>
      </w:r>
      <w:r w:rsidRPr="00E3533B">
        <w:rPr>
          <w:rFonts w:ascii="Arial" w:hAnsi="Arial" w:cs="Arial"/>
        </w:rPr>
        <w:t>.</w:t>
      </w:r>
    </w:p>
    <w:p w14:paraId="017780FA" w14:textId="4BE687E3" w:rsidR="00C019F3" w:rsidRPr="00E3533B" w:rsidRDefault="00A14441" w:rsidP="000C3D29">
      <w:pPr>
        <w:spacing w:before="120"/>
        <w:jc w:val="both"/>
        <w:rPr>
          <w:rFonts w:ascii="Arial" w:hAnsi="Arial" w:cs="Arial"/>
        </w:rPr>
      </w:pPr>
      <w:r>
        <w:rPr>
          <w:rFonts w:ascii="Arial" w:hAnsi="Arial" w:cs="Arial"/>
        </w:rPr>
        <w:t xml:space="preserve">El </w:t>
      </w:r>
      <w:r w:rsidR="007061D7">
        <w:rPr>
          <w:rFonts w:ascii="Arial" w:hAnsi="Arial" w:cs="Arial"/>
        </w:rPr>
        <w:t>t</w:t>
      </w:r>
      <w:r>
        <w:rPr>
          <w:rFonts w:ascii="Arial" w:hAnsi="Arial" w:cs="Arial"/>
        </w:rPr>
        <w:t>rabajador</w:t>
      </w:r>
      <w:r w:rsidR="00A35486">
        <w:rPr>
          <w:rFonts w:ascii="Arial" w:hAnsi="Arial" w:cs="Arial"/>
        </w:rPr>
        <w:t xml:space="preserve"> </w:t>
      </w:r>
      <w:r w:rsidR="007061D7">
        <w:rPr>
          <w:rFonts w:ascii="Arial" w:hAnsi="Arial" w:cs="Arial"/>
        </w:rPr>
        <w:t>s</w:t>
      </w:r>
      <w:r w:rsidR="00A35486">
        <w:rPr>
          <w:rFonts w:ascii="Arial" w:hAnsi="Arial" w:cs="Arial"/>
        </w:rPr>
        <w:t>ocial, evaluará el cumplimiento de los objetivos establecidos para cada caso.</w:t>
      </w:r>
    </w:p>
    <w:p w14:paraId="74F764E2" w14:textId="7B42A04C" w:rsidR="00BE2AED" w:rsidRPr="00E3533B" w:rsidRDefault="00BE2AED" w:rsidP="000C3D29">
      <w:pPr>
        <w:spacing w:before="120"/>
        <w:jc w:val="both"/>
        <w:rPr>
          <w:rFonts w:ascii="Arial" w:hAnsi="Arial" w:cs="Arial"/>
        </w:rPr>
      </w:pPr>
      <w:r w:rsidRPr="00E3533B">
        <w:rPr>
          <w:rFonts w:ascii="Arial" w:hAnsi="Arial" w:cs="Arial"/>
        </w:rPr>
        <w:t xml:space="preserve">La </w:t>
      </w:r>
      <w:r w:rsidR="00291433" w:rsidRPr="00E3533B">
        <w:rPr>
          <w:rFonts w:ascii="Arial" w:hAnsi="Arial" w:cs="Arial"/>
        </w:rPr>
        <w:t>a</w:t>
      </w:r>
      <w:r w:rsidRPr="00E3533B">
        <w:rPr>
          <w:rFonts w:ascii="Arial" w:hAnsi="Arial" w:cs="Arial"/>
        </w:rPr>
        <w:t>tención a través de la intervención grupal ha de ser prioritaria ya que permite que la persona afiliada tenga la oportunidad de relacionarse y</w:t>
      </w:r>
      <w:r w:rsidR="00375E9C" w:rsidRPr="00E3533B">
        <w:rPr>
          <w:rFonts w:ascii="Arial" w:hAnsi="Arial" w:cs="Arial"/>
        </w:rPr>
        <w:t>,</w:t>
      </w:r>
      <w:r w:rsidRPr="00E3533B">
        <w:rPr>
          <w:rFonts w:ascii="Arial" w:hAnsi="Arial" w:cs="Arial"/>
        </w:rPr>
        <w:t xml:space="preserve"> con</w:t>
      </w:r>
      <w:r w:rsidR="006D37FA">
        <w:rPr>
          <w:rFonts w:ascii="Arial" w:hAnsi="Arial" w:cs="Arial"/>
        </w:rPr>
        <w:t xml:space="preserve"> </w:t>
      </w:r>
      <w:r w:rsidRPr="00E3533B">
        <w:rPr>
          <w:rFonts w:ascii="Arial" w:hAnsi="Arial" w:cs="Arial"/>
        </w:rPr>
        <w:t>el debido apoyo profesional</w:t>
      </w:r>
      <w:r w:rsidR="00375E9C" w:rsidRPr="00E3533B">
        <w:rPr>
          <w:rFonts w:ascii="Arial" w:hAnsi="Arial" w:cs="Arial"/>
        </w:rPr>
        <w:t>,</w:t>
      </w:r>
      <w:r w:rsidRPr="00E3533B">
        <w:rPr>
          <w:rFonts w:ascii="Arial" w:hAnsi="Arial" w:cs="Arial"/>
        </w:rPr>
        <w:t xml:space="preserve"> mitigar su situación de soledad </w:t>
      </w:r>
      <w:r w:rsidR="00C00AF1" w:rsidRPr="00E3533B">
        <w:rPr>
          <w:rFonts w:ascii="Arial" w:hAnsi="Arial" w:cs="Arial"/>
        </w:rPr>
        <w:t>y fomentar</w:t>
      </w:r>
      <w:r w:rsidRPr="00E3533B">
        <w:rPr>
          <w:rFonts w:ascii="Arial" w:hAnsi="Arial" w:cs="Arial"/>
        </w:rPr>
        <w:t xml:space="preserve"> el sentimiento de pertenencia a un grupo.</w:t>
      </w:r>
    </w:p>
    <w:p w14:paraId="0347203F" w14:textId="368674CD" w:rsidR="00BE2AED" w:rsidRPr="00E3533B" w:rsidRDefault="00BE2AED" w:rsidP="000C3D29">
      <w:pPr>
        <w:spacing w:before="120"/>
        <w:jc w:val="both"/>
        <w:rPr>
          <w:rFonts w:ascii="Arial" w:hAnsi="Arial" w:cs="Arial"/>
        </w:rPr>
      </w:pPr>
      <w:r w:rsidRPr="00E3533B">
        <w:rPr>
          <w:rFonts w:ascii="Arial" w:hAnsi="Arial" w:cs="Arial"/>
        </w:rPr>
        <w:t>El Plan ONCERCA resulta un complemento valioso a la atención</w:t>
      </w:r>
      <w:r w:rsidR="00375E9C" w:rsidRPr="00E3533B">
        <w:rPr>
          <w:rFonts w:ascii="Arial" w:hAnsi="Arial" w:cs="Arial"/>
        </w:rPr>
        <w:t>,</w:t>
      </w:r>
      <w:r w:rsidRPr="00E3533B">
        <w:rPr>
          <w:rFonts w:ascii="Arial" w:hAnsi="Arial" w:cs="Arial"/>
        </w:rPr>
        <w:t xml:space="preserve"> </w:t>
      </w:r>
      <w:r w:rsidR="00C00AF1" w:rsidRPr="00E3533B">
        <w:rPr>
          <w:rFonts w:ascii="Arial" w:hAnsi="Arial" w:cs="Arial"/>
        </w:rPr>
        <w:t>dado que</w:t>
      </w:r>
      <w:r w:rsidRPr="00E3533B">
        <w:rPr>
          <w:rFonts w:ascii="Arial" w:hAnsi="Arial" w:cs="Arial"/>
        </w:rPr>
        <w:t xml:space="preserve"> ayuda </w:t>
      </w:r>
      <w:r w:rsidR="002906BC" w:rsidRPr="00E3533B">
        <w:rPr>
          <w:rFonts w:ascii="Arial" w:hAnsi="Arial" w:cs="Arial"/>
        </w:rPr>
        <w:t>a conocer</w:t>
      </w:r>
      <w:r w:rsidRPr="00E3533B">
        <w:rPr>
          <w:rFonts w:ascii="Arial" w:hAnsi="Arial" w:cs="Arial"/>
        </w:rPr>
        <w:t xml:space="preserve"> casos que conviene valorar para determinar si han de ser </w:t>
      </w:r>
      <w:r w:rsidRPr="00E3533B">
        <w:rPr>
          <w:rFonts w:ascii="Arial" w:hAnsi="Arial" w:cs="Arial"/>
        </w:rPr>
        <w:lastRenderedPageBreak/>
        <w:t>atendidos profesionalmente o no y también brinda un contacto institucional que sirve de apoyo y guía para fomentar el sentimiento de pertenencia a la ONCE.</w:t>
      </w:r>
    </w:p>
    <w:p w14:paraId="56037907" w14:textId="024EA9FE" w:rsidR="00215C5A" w:rsidRPr="00E3533B" w:rsidRDefault="000A5B12" w:rsidP="000C3D29">
      <w:pPr>
        <w:spacing w:before="120"/>
        <w:jc w:val="both"/>
        <w:rPr>
          <w:rFonts w:ascii="Arial" w:hAnsi="Arial" w:cs="Arial"/>
        </w:rPr>
      </w:pPr>
      <w:r w:rsidRPr="00E3533B">
        <w:rPr>
          <w:rFonts w:ascii="Arial" w:hAnsi="Arial" w:cs="Arial"/>
        </w:rPr>
        <w:t xml:space="preserve">La difusión de las iniciativas de atención en materia de soledad deberá evolucionar y resultar </w:t>
      </w:r>
      <w:r w:rsidR="003F6E6D">
        <w:rPr>
          <w:rFonts w:ascii="Arial" w:hAnsi="Arial" w:cs="Arial"/>
        </w:rPr>
        <w:t xml:space="preserve">cada vez </w:t>
      </w:r>
      <w:r w:rsidR="00A35486">
        <w:rPr>
          <w:rFonts w:ascii="Arial" w:hAnsi="Arial" w:cs="Arial"/>
        </w:rPr>
        <w:t xml:space="preserve">más </w:t>
      </w:r>
      <w:r w:rsidRPr="00E3533B">
        <w:rPr>
          <w:rFonts w:ascii="Arial" w:hAnsi="Arial" w:cs="Arial"/>
        </w:rPr>
        <w:t>motivadora</w:t>
      </w:r>
      <w:r w:rsidR="00375E9C" w:rsidRPr="00E3533B">
        <w:rPr>
          <w:rFonts w:ascii="Arial" w:hAnsi="Arial" w:cs="Arial"/>
        </w:rPr>
        <w:t>,</w:t>
      </w:r>
      <w:r w:rsidRPr="00E3533B">
        <w:rPr>
          <w:rFonts w:ascii="Arial" w:hAnsi="Arial" w:cs="Arial"/>
        </w:rPr>
        <w:t xml:space="preserve"> para que las personas que puedan beneficiarse de ellas no perciban que su participación las identifica con una limitación relacional.</w:t>
      </w:r>
    </w:p>
    <w:p w14:paraId="125D2790" w14:textId="62AE6351" w:rsidR="00FF3DD0" w:rsidRPr="00E3533B" w:rsidRDefault="00215C5A" w:rsidP="000C3D29">
      <w:pPr>
        <w:spacing w:before="120"/>
        <w:jc w:val="both"/>
        <w:rPr>
          <w:rFonts w:ascii="Arial" w:hAnsi="Arial" w:cs="Arial"/>
        </w:rPr>
      </w:pPr>
      <w:r w:rsidRPr="00E3533B">
        <w:rPr>
          <w:rFonts w:ascii="Arial" w:hAnsi="Arial" w:cs="Arial"/>
        </w:rPr>
        <w:t>Por tanto, se deberá fomentar y poner el acento en el conocimiento de la comunidad, la compañía y las actividades compartidas</w:t>
      </w:r>
      <w:r w:rsidR="004F6F5A" w:rsidRPr="00E3533B">
        <w:rPr>
          <w:rFonts w:ascii="Arial" w:hAnsi="Arial" w:cs="Arial"/>
        </w:rPr>
        <w:t>.</w:t>
      </w:r>
    </w:p>
    <w:p w14:paraId="21596925" w14:textId="43C9D4E6" w:rsidR="00083292" w:rsidRPr="00E3533B" w:rsidRDefault="00CA3CFA" w:rsidP="006D37FA">
      <w:pPr>
        <w:pStyle w:val="Prrafodelista"/>
        <w:numPr>
          <w:ilvl w:val="0"/>
          <w:numId w:val="7"/>
        </w:numPr>
        <w:spacing w:before="240"/>
        <w:ind w:left="425" w:hanging="425"/>
        <w:jc w:val="both"/>
        <w:outlineLvl w:val="0"/>
        <w:rPr>
          <w:rFonts w:ascii="Arial" w:hAnsi="Arial" w:cs="Arial"/>
          <w:b/>
          <w:caps/>
        </w:rPr>
      </w:pPr>
      <w:bookmarkStart w:id="4" w:name="_Toc190423366"/>
      <w:r w:rsidRPr="09AB755B">
        <w:rPr>
          <w:rFonts w:ascii="Arial" w:hAnsi="Arial" w:cs="Arial"/>
          <w:b/>
          <w:caps/>
        </w:rPr>
        <w:t>ASPECTOS ORGANIZATIVOS</w:t>
      </w:r>
      <w:bookmarkEnd w:id="4"/>
    </w:p>
    <w:p w14:paraId="1BE7F005" w14:textId="3AA60686" w:rsidR="000A5B12" w:rsidRDefault="000A5B12" w:rsidP="000C3D29">
      <w:pPr>
        <w:spacing w:before="120"/>
        <w:jc w:val="both"/>
        <w:rPr>
          <w:rFonts w:ascii="Arial" w:hAnsi="Arial" w:cs="Arial"/>
        </w:rPr>
      </w:pPr>
      <w:r w:rsidRPr="00E3533B">
        <w:rPr>
          <w:rFonts w:ascii="Arial" w:hAnsi="Arial" w:cs="Arial"/>
        </w:rPr>
        <w:t>La atención en materia de soledad se organizará a través de las Comisi</w:t>
      </w:r>
      <w:r w:rsidR="00A35486">
        <w:rPr>
          <w:rFonts w:ascii="Arial" w:hAnsi="Arial" w:cs="Arial"/>
        </w:rPr>
        <w:t>o</w:t>
      </w:r>
      <w:r w:rsidR="00375E9C" w:rsidRPr="00E3533B">
        <w:rPr>
          <w:rFonts w:ascii="Arial" w:hAnsi="Arial" w:cs="Arial"/>
        </w:rPr>
        <w:t>n</w:t>
      </w:r>
      <w:r w:rsidR="00A35486">
        <w:rPr>
          <w:rFonts w:ascii="Arial" w:hAnsi="Arial" w:cs="Arial"/>
        </w:rPr>
        <w:t>es</w:t>
      </w:r>
      <w:r w:rsidRPr="00E3533B">
        <w:rPr>
          <w:rFonts w:ascii="Arial" w:hAnsi="Arial" w:cs="Arial"/>
        </w:rPr>
        <w:t xml:space="preserve"> </w:t>
      </w:r>
      <w:r w:rsidR="00C23DC7">
        <w:rPr>
          <w:rFonts w:ascii="Arial" w:hAnsi="Arial" w:cs="Arial"/>
        </w:rPr>
        <w:t xml:space="preserve">Central </w:t>
      </w:r>
      <w:r w:rsidR="00A14441">
        <w:rPr>
          <w:rFonts w:ascii="Arial" w:hAnsi="Arial" w:cs="Arial"/>
        </w:rPr>
        <w:t>y Territoriales</w:t>
      </w:r>
      <w:r w:rsidR="00A14441" w:rsidRPr="00E3533B">
        <w:rPr>
          <w:rFonts w:ascii="Arial" w:hAnsi="Arial" w:cs="Arial"/>
        </w:rPr>
        <w:t xml:space="preserve"> de</w:t>
      </w:r>
      <w:r w:rsidRPr="00E3533B">
        <w:rPr>
          <w:rFonts w:ascii="Arial" w:hAnsi="Arial" w:cs="Arial"/>
        </w:rPr>
        <w:t xml:space="preserve"> Soledad</w:t>
      </w:r>
      <w:r w:rsidR="00C23DC7">
        <w:rPr>
          <w:rFonts w:ascii="Arial" w:hAnsi="Arial" w:cs="Arial"/>
        </w:rPr>
        <w:t xml:space="preserve">, siendo </w:t>
      </w:r>
      <w:r w:rsidRPr="00E3533B">
        <w:rPr>
          <w:rFonts w:ascii="Arial" w:hAnsi="Arial" w:cs="Arial"/>
        </w:rPr>
        <w:t>el profesional de referencia el trabajador social.</w:t>
      </w:r>
    </w:p>
    <w:p w14:paraId="2206FB65" w14:textId="34EDDAC1" w:rsidR="000A5B12" w:rsidRPr="00E3533B" w:rsidRDefault="00A91391" w:rsidP="00627E5C">
      <w:pPr>
        <w:pStyle w:val="Prrafodelista"/>
        <w:numPr>
          <w:ilvl w:val="1"/>
          <w:numId w:val="7"/>
        </w:numPr>
        <w:spacing w:before="120"/>
        <w:ind w:left="993" w:hanging="567"/>
        <w:jc w:val="both"/>
        <w:outlineLvl w:val="1"/>
        <w:rPr>
          <w:rFonts w:ascii="Arial" w:hAnsi="Arial" w:cs="Arial"/>
          <w:b/>
          <w:bCs/>
        </w:rPr>
      </w:pPr>
      <w:bookmarkStart w:id="5" w:name="_Toc190423367"/>
      <w:r w:rsidRPr="00E3533B">
        <w:rPr>
          <w:rFonts w:ascii="Arial" w:hAnsi="Arial" w:cs="Arial"/>
          <w:b/>
          <w:bCs/>
        </w:rPr>
        <w:t>Comisión Central de Soledad</w:t>
      </w:r>
      <w:bookmarkEnd w:id="5"/>
    </w:p>
    <w:p w14:paraId="48B16007" w14:textId="6CCF4945" w:rsidR="000A5B12" w:rsidRPr="00E3533B" w:rsidRDefault="000A5B12" w:rsidP="00516A33">
      <w:pPr>
        <w:spacing w:before="120"/>
        <w:ind w:left="426"/>
        <w:jc w:val="both"/>
        <w:rPr>
          <w:rFonts w:ascii="Arial" w:hAnsi="Arial" w:cs="Arial"/>
        </w:rPr>
      </w:pPr>
      <w:r w:rsidRPr="00E3533B">
        <w:rPr>
          <w:rFonts w:ascii="Arial" w:hAnsi="Arial" w:cs="Arial"/>
        </w:rPr>
        <w:t xml:space="preserve">La Comisión Central de Soledad </w:t>
      </w:r>
      <w:r w:rsidR="004D2AEB">
        <w:rPr>
          <w:rFonts w:ascii="Arial" w:hAnsi="Arial" w:cs="Arial"/>
        </w:rPr>
        <w:t xml:space="preserve">tiene como función principal la </w:t>
      </w:r>
      <w:r w:rsidR="00A14441">
        <w:rPr>
          <w:rFonts w:ascii="Arial" w:hAnsi="Arial" w:cs="Arial"/>
        </w:rPr>
        <w:t>de coordinar</w:t>
      </w:r>
      <w:r w:rsidR="008754B4" w:rsidRPr="00E3533B">
        <w:rPr>
          <w:rFonts w:ascii="Arial" w:hAnsi="Arial" w:cs="Arial"/>
        </w:rPr>
        <w:t xml:space="preserve"> las líneas de trabajo relacionadas con la atención en materia de soledad en la ONCE.</w:t>
      </w:r>
    </w:p>
    <w:p w14:paraId="74618A4D" w14:textId="77D4AA54" w:rsidR="00976BF7" w:rsidRDefault="00976BF7" w:rsidP="00516A33">
      <w:pPr>
        <w:spacing w:before="120"/>
        <w:ind w:left="426"/>
        <w:jc w:val="both"/>
        <w:rPr>
          <w:rFonts w:ascii="Arial" w:hAnsi="Arial" w:cs="Arial"/>
        </w:rPr>
      </w:pPr>
      <w:r>
        <w:rPr>
          <w:rFonts w:ascii="Arial" w:hAnsi="Arial" w:cs="Arial"/>
        </w:rPr>
        <w:t>L</w:t>
      </w:r>
      <w:r w:rsidR="004D2AEB">
        <w:rPr>
          <w:rFonts w:ascii="Arial" w:hAnsi="Arial" w:cs="Arial"/>
        </w:rPr>
        <w:t>a Comisión estará compuesta por los siguientes miembros:</w:t>
      </w:r>
    </w:p>
    <w:p w14:paraId="065BE7F4" w14:textId="77777777" w:rsidR="00976BF7" w:rsidRPr="00FF3DD0" w:rsidRDefault="00976BF7" w:rsidP="00FF3DD0">
      <w:pPr>
        <w:pStyle w:val="Prrafodelista"/>
        <w:numPr>
          <w:ilvl w:val="0"/>
          <w:numId w:val="9"/>
        </w:numPr>
        <w:spacing w:before="120"/>
        <w:jc w:val="both"/>
        <w:rPr>
          <w:rFonts w:ascii="Arial" w:hAnsi="Arial" w:cs="Arial"/>
        </w:rPr>
      </w:pPr>
      <w:r w:rsidRPr="00FF3DD0">
        <w:rPr>
          <w:rFonts w:ascii="Arial" w:hAnsi="Arial" w:cs="Arial"/>
        </w:rPr>
        <w:t xml:space="preserve">Presidencia: </w:t>
      </w:r>
      <w:r w:rsidR="00C00AF1" w:rsidRPr="00FF3DD0">
        <w:rPr>
          <w:rFonts w:ascii="Arial" w:hAnsi="Arial" w:cs="Arial"/>
        </w:rPr>
        <w:t>titular</w:t>
      </w:r>
      <w:r w:rsidR="00215C5A" w:rsidRPr="00FF3DD0">
        <w:rPr>
          <w:rFonts w:ascii="Arial" w:hAnsi="Arial" w:cs="Arial"/>
        </w:rPr>
        <w:t xml:space="preserve"> de la Dirección </w:t>
      </w:r>
      <w:r w:rsidR="008754B4" w:rsidRPr="00FF3DD0">
        <w:rPr>
          <w:rFonts w:ascii="Arial" w:hAnsi="Arial" w:cs="Arial"/>
        </w:rPr>
        <w:t>General Adjunt</w:t>
      </w:r>
      <w:r w:rsidR="00215C5A" w:rsidRPr="00FF3DD0">
        <w:rPr>
          <w:rFonts w:ascii="Arial" w:hAnsi="Arial" w:cs="Arial"/>
        </w:rPr>
        <w:t>a</w:t>
      </w:r>
      <w:r w:rsidR="008754B4" w:rsidRPr="00FF3DD0">
        <w:rPr>
          <w:rFonts w:ascii="Arial" w:hAnsi="Arial" w:cs="Arial"/>
        </w:rPr>
        <w:t xml:space="preserve"> de Servicios Sociales para Personas Afiliadas</w:t>
      </w:r>
      <w:r w:rsidRPr="00FF3DD0">
        <w:rPr>
          <w:rFonts w:ascii="Arial" w:hAnsi="Arial" w:cs="Arial"/>
        </w:rPr>
        <w:t>.</w:t>
      </w:r>
    </w:p>
    <w:p w14:paraId="34AEA155" w14:textId="5BBE16E8" w:rsidR="00976BF7" w:rsidRPr="00FF3DD0" w:rsidRDefault="00976BF7" w:rsidP="00FF3DD0">
      <w:pPr>
        <w:pStyle w:val="Prrafodelista"/>
        <w:numPr>
          <w:ilvl w:val="0"/>
          <w:numId w:val="9"/>
        </w:numPr>
        <w:spacing w:before="120"/>
        <w:jc w:val="both"/>
        <w:rPr>
          <w:rFonts w:ascii="Arial" w:hAnsi="Arial" w:cs="Arial"/>
        </w:rPr>
      </w:pPr>
      <w:r w:rsidRPr="00FF3DD0">
        <w:rPr>
          <w:rFonts w:ascii="Arial" w:hAnsi="Arial" w:cs="Arial"/>
        </w:rPr>
        <w:t>Serán vocales las personas que sean designadas</w:t>
      </w:r>
      <w:r w:rsidR="00FF3DD0" w:rsidRPr="00FF3DD0">
        <w:rPr>
          <w:rFonts w:ascii="Arial" w:hAnsi="Arial" w:cs="Arial"/>
        </w:rPr>
        <w:t xml:space="preserve"> </w:t>
      </w:r>
      <w:r w:rsidRPr="00FF3DD0">
        <w:rPr>
          <w:rFonts w:ascii="Arial" w:hAnsi="Arial" w:cs="Arial"/>
        </w:rPr>
        <w:t xml:space="preserve">como: </w:t>
      </w:r>
    </w:p>
    <w:p w14:paraId="4B86B64A" w14:textId="191E3AC7" w:rsidR="008754B4" w:rsidRPr="00976BF7" w:rsidRDefault="00976BF7" w:rsidP="00976BF7">
      <w:pPr>
        <w:pStyle w:val="Prrafodelista"/>
        <w:numPr>
          <w:ilvl w:val="0"/>
          <w:numId w:val="8"/>
        </w:numPr>
        <w:spacing w:before="120"/>
        <w:jc w:val="both"/>
        <w:rPr>
          <w:rFonts w:ascii="Arial" w:hAnsi="Arial" w:cs="Arial"/>
        </w:rPr>
      </w:pPr>
      <w:r w:rsidRPr="00976BF7">
        <w:rPr>
          <w:rFonts w:ascii="Arial" w:hAnsi="Arial" w:cs="Arial"/>
        </w:rPr>
        <w:t>Representantes de las</w:t>
      </w:r>
      <w:r w:rsidR="00215C5A" w:rsidRPr="00976BF7">
        <w:rPr>
          <w:rFonts w:ascii="Arial" w:hAnsi="Arial" w:cs="Arial"/>
        </w:rPr>
        <w:t xml:space="preserve"> </w:t>
      </w:r>
      <w:r w:rsidR="008754B4" w:rsidRPr="00976BF7">
        <w:rPr>
          <w:rFonts w:ascii="Arial" w:hAnsi="Arial" w:cs="Arial"/>
        </w:rPr>
        <w:t xml:space="preserve">áreas de Servicios Sociales cuyos programas redunden en favor de </w:t>
      </w:r>
      <w:r w:rsidR="006E7313" w:rsidRPr="00976BF7">
        <w:rPr>
          <w:rFonts w:ascii="Arial" w:hAnsi="Arial" w:cs="Arial"/>
        </w:rPr>
        <w:t>la atención</w:t>
      </w:r>
      <w:r w:rsidR="008754B4" w:rsidRPr="00976BF7">
        <w:rPr>
          <w:rFonts w:ascii="Arial" w:hAnsi="Arial" w:cs="Arial"/>
        </w:rPr>
        <w:t xml:space="preserve"> en materia de soledad</w:t>
      </w:r>
      <w:r w:rsidR="00760DDF">
        <w:rPr>
          <w:rFonts w:ascii="Arial" w:hAnsi="Arial" w:cs="Arial"/>
        </w:rPr>
        <w:t>.</w:t>
      </w:r>
      <w:r w:rsidR="0030613B" w:rsidRPr="00976BF7">
        <w:rPr>
          <w:rFonts w:ascii="Arial" w:hAnsi="Arial" w:cs="Arial"/>
        </w:rPr>
        <w:t xml:space="preserve"> </w:t>
      </w:r>
      <w:r w:rsidR="008754B4" w:rsidRPr="00976BF7">
        <w:rPr>
          <w:rFonts w:ascii="Arial" w:hAnsi="Arial" w:cs="Arial"/>
        </w:rPr>
        <w:t xml:space="preserve">En todo caso, la Asesoría de Servicios Sociales, la Dirección de </w:t>
      </w:r>
      <w:r w:rsidR="00375E9C" w:rsidRPr="00976BF7">
        <w:rPr>
          <w:rFonts w:ascii="Arial" w:hAnsi="Arial" w:cs="Arial"/>
        </w:rPr>
        <w:t>P</w:t>
      </w:r>
      <w:r w:rsidR="008754B4" w:rsidRPr="00976BF7">
        <w:rPr>
          <w:rFonts w:ascii="Arial" w:hAnsi="Arial" w:cs="Arial"/>
        </w:rPr>
        <w:t>romoción Sociocultural</w:t>
      </w:r>
      <w:r w:rsidR="00020790">
        <w:rPr>
          <w:rFonts w:ascii="Arial" w:hAnsi="Arial" w:cs="Arial"/>
        </w:rPr>
        <w:t xml:space="preserve">, Artística </w:t>
      </w:r>
      <w:r w:rsidR="008754B4" w:rsidRPr="00976BF7">
        <w:rPr>
          <w:rFonts w:ascii="Arial" w:hAnsi="Arial" w:cs="Arial"/>
        </w:rPr>
        <w:t xml:space="preserve">y Deportiva y la Dirección de Autonomía </w:t>
      </w:r>
      <w:r w:rsidR="00375E9C" w:rsidRPr="00976BF7">
        <w:rPr>
          <w:rFonts w:ascii="Arial" w:hAnsi="Arial" w:cs="Arial"/>
        </w:rPr>
        <w:t>P</w:t>
      </w:r>
      <w:r w:rsidR="008754B4" w:rsidRPr="00976BF7">
        <w:rPr>
          <w:rFonts w:ascii="Arial" w:hAnsi="Arial" w:cs="Arial"/>
        </w:rPr>
        <w:t>ersonal</w:t>
      </w:r>
      <w:r w:rsidR="00020790">
        <w:rPr>
          <w:rFonts w:ascii="Arial" w:hAnsi="Arial" w:cs="Arial"/>
        </w:rPr>
        <w:t>, Tecnología y Accesibilidad.</w:t>
      </w:r>
    </w:p>
    <w:p w14:paraId="23CBEAF3" w14:textId="73B64416" w:rsidR="00976BF7" w:rsidRDefault="00FF3DD0" w:rsidP="00976BF7">
      <w:pPr>
        <w:pStyle w:val="Prrafodelista"/>
        <w:numPr>
          <w:ilvl w:val="0"/>
          <w:numId w:val="8"/>
        </w:numPr>
        <w:spacing w:before="120"/>
        <w:jc w:val="both"/>
        <w:rPr>
          <w:rFonts w:ascii="Arial" w:hAnsi="Arial" w:cs="Arial"/>
        </w:rPr>
      </w:pPr>
      <w:r>
        <w:rPr>
          <w:rFonts w:ascii="Arial" w:hAnsi="Arial" w:cs="Arial"/>
        </w:rPr>
        <w:t>Representante</w:t>
      </w:r>
      <w:r w:rsidR="00976BF7">
        <w:rPr>
          <w:rFonts w:ascii="Arial" w:hAnsi="Arial" w:cs="Arial"/>
        </w:rPr>
        <w:t xml:space="preserve"> del Consejo General.</w:t>
      </w:r>
    </w:p>
    <w:p w14:paraId="724B9859" w14:textId="0B276A0B" w:rsidR="00976BF7" w:rsidRDefault="00976BF7" w:rsidP="09AB755B">
      <w:pPr>
        <w:pStyle w:val="Prrafodelista"/>
        <w:numPr>
          <w:ilvl w:val="0"/>
          <w:numId w:val="8"/>
        </w:numPr>
        <w:spacing w:before="120"/>
        <w:jc w:val="both"/>
        <w:rPr>
          <w:rFonts w:ascii="Arial" w:hAnsi="Arial" w:cs="Arial"/>
        </w:rPr>
      </w:pPr>
      <w:r>
        <w:rPr>
          <w:rFonts w:ascii="Arial" w:hAnsi="Arial" w:cs="Arial"/>
        </w:rPr>
        <w:t>Referente</w:t>
      </w:r>
      <w:r w:rsidR="003F6E6D">
        <w:rPr>
          <w:rFonts w:ascii="Arial" w:hAnsi="Arial" w:cs="Arial"/>
        </w:rPr>
        <w:t xml:space="preserve"> Estatal del </w:t>
      </w:r>
      <w:r>
        <w:rPr>
          <w:rFonts w:ascii="Arial" w:hAnsi="Arial" w:cs="Arial"/>
        </w:rPr>
        <w:t>Mayor</w:t>
      </w:r>
      <w:r w:rsidR="00FF3DD0">
        <w:rPr>
          <w:rFonts w:ascii="Arial" w:hAnsi="Arial" w:cs="Arial"/>
        </w:rPr>
        <w:t>.</w:t>
      </w:r>
    </w:p>
    <w:p w14:paraId="6695B620" w14:textId="528C2422" w:rsidR="002063E9" w:rsidRDefault="002063E9" w:rsidP="09AB755B">
      <w:pPr>
        <w:pStyle w:val="Prrafodelista"/>
        <w:numPr>
          <w:ilvl w:val="0"/>
          <w:numId w:val="8"/>
        </w:numPr>
        <w:spacing w:before="120"/>
        <w:jc w:val="both"/>
        <w:rPr>
          <w:rFonts w:ascii="Arial" w:hAnsi="Arial" w:cs="Arial"/>
        </w:rPr>
      </w:pPr>
      <w:r>
        <w:rPr>
          <w:rFonts w:ascii="Arial" w:hAnsi="Arial" w:cs="Arial"/>
        </w:rPr>
        <w:t>Referente Estatal Joven.</w:t>
      </w:r>
    </w:p>
    <w:p w14:paraId="3FAC7FA3" w14:textId="009CB59A" w:rsidR="00976BF7" w:rsidRPr="00FF3DD0" w:rsidRDefault="00976BF7" w:rsidP="00FF3DD0">
      <w:pPr>
        <w:pStyle w:val="Prrafodelista"/>
        <w:numPr>
          <w:ilvl w:val="0"/>
          <w:numId w:val="10"/>
        </w:numPr>
        <w:spacing w:before="120"/>
        <w:jc w:val="both"/>
        <w:rPr>
          <w:rFonts w:ascii="Arial" w:hAnsi="Arial" w:cs="Arial"/>
        </w:rPr>
      </w:pPr>
      <w:r w:rsidRPr="00FF3DD0">
        <w:rPr>
          <w:rFonts w:ascii="Arial" w:hAnsi="Arial" w:cs="Arial"/>
        </w:rPr>
        <w:t>Secretaría: Dirección Técnica de Bienestar Social, Prestaciones y Voluntariado</w:t>
      </w:r>
      <w:r w:rsidR="00FF3DD0">
        <w:rPr>
          <w:rFonts w:ascii="Arial" w:hAnsi="Arial" w:cs="Arial"/>
        </w:rPr>
        <w:t>.</w:t>
      </w:r>
    </w:p>
    <w:p w14:paraId="1A19E3F7" w14:textId="1EFCAAD4" w:rsidR="00976BF7" w:rsidRDefault="004D2AEB" w:rsidP="006E7933">
      <w:pPr>
        <w:spacing w:before="120"/>
        <w:ind w:left="426"/>
        <w:jc w:val="both"/>
        <w:rPr>
          <w:rFonts w:ascii="Arial" w:hAnsi="Arial" w:cs="Arial"/>
        </w:rPr>
      </w:pPr>
      <w:r>
        <w:rPr>
          <w:rFonts w:ascii="Arial" w:hAnsi="Arial" w:cs="Arial"/>
        </w:rPr>
        <w:t xml:space="preserve">Dentro de la Comisión se podrá crear una Comisión Permanente para un mejor desarrollo de </w:t>
      </w:r>
      <w:r w:rsidR="006D2164">
        <w:rPr>
          <w:rFonts w:ascii="Arial" w:hAnsi="Arial" w:cs="Arial"/>
        </w:rPr>
        <w:t>sus actividades</w:t>
      </w:r>
      <w:r>
        <w:rPr>
          <w:rFonts w:ascii="Arial" w:hAnsi="Arial" w:cs="Arial"/>
        </w:rPr>
        <w:t xml:space="preserve">, con la composición y funciones que se establezcan mediante Oficio-Circular. </w:t>
      </w:r>
    </w:p>
    <w:p w14:paraId="0606C2F2" w14:textId="77C19509" w:rsidR="008754B4" w:rsidRPr="00E3533B" w:rsidRDefault="008639EF" w:rsidP="00627E5C">
      <w:pPr>
        <w:pStyle w:val="Prrafodelista"/>
        <w:numPr>
          <w:ilvl w:val="1"/>
          <w:numId w:val="7"/>
        </w:numPr>
        <w:spacing w:before="120"/>
        <w:ind w:left="993" w:hanging="567"/>
        <w:jc w:val="both"/>
        <w:outlineLvl w:val="1"/>
        <w:rPr>
          <w:rFonts w:ascii="Arial" w:hAnsi="Arial" w:cs="Arial"/>
          <w:b/>
          <w:bCs/>
        </w:rPr>
      </w:pPr>
      <w:bookmarkStart w:id="6" w:name="_Toc190423368"/>
      <w:r w:rsidRPr="5527BBB1">
        <w:rPr>
          <w:rFonts w:ascii="Arial" w:hAnsi="Arial" w:cs="Arial"/>
          <w:b/>
          <w:bCs/>
        </w:rPr>
        <w:t>Comisiones Territoriales de Soledad</w:t>
      </w:r>
      <w:bookmarkEnd w:id="6"/>
    </w:p>
    <w:p w14:paraId="717A55F6" w14:textId="7D2C3618" w:rsidR="008754B4" w:rsidRPr="00E3533B" w:rsidRDefault="00C00AF1" w:rsidP="00516A33">
      <w:pPr>
        <w:spacing w:before="120"/>
        <w:ind w:left="426"/>
        <w:jc w:val="both"/>
        <w:rPr>
          <w:rFonts w:ascii="Arial" w:hAnsi="Arial" w:cs="Arial"/>
        </w:rPr>
      </w:pPr>
      <w:r w:rsidRPr="00E3533B">
        <w:rPr>
          <w:rFonts w:ascii="Arial" w:hAnsi="Arial" w:cs="Arial"/>
        </w:rPr>
        <w:t>Las Comisiones</w:t>
      </w:r>
      <w:r w:rsidR="008754B4" w:rsidRPr="00E3533B">
        <w:rPr>
          <w:rFonts w:ascii="Arial" w:hAnsi="Arial" w:cs="Arial"/>
        </w:rPr>
        <w:t xml:space="preserve"> Territoriales de Soledad impulsarán las iniciativas en la atención</w:t>
      </w:r>
      <w:r w:rsidR="00B20339" w:rsidRPr="00E3533B">
        <w:rPr>
          <w:rFonts w:ascii="Arial" w:hAnsi="Arial" w:cs="Arial"/>
        </w:rPr>
        <w:t xml:space="preserve"> a</w:t>
      </w:r>
      <w:r w:rsidRPr="00E3533B">
        <w:rPr>
          <w:rFonts w:ascii="Arial" w:hAnsi="Arial" w:cs="Arial"/>
        </w:rPr>
        <w:t xml:space="preserve"> </w:t>
      </w:r>
      <w:r w:rsidR="00B20339" w:rsidRPr="00E3533B">
        <w:rPr>
          <w:rFonts w:ascii="Arial" w:hAnsi="Arial" w:cs="Arial"/>
        </w:rPr>
        <w:t xml:space="preserve">las </w:t>
      </w:r>
      <w:r w:rsidRPr="00E3533B">
        <w:rPr>
          <w:rFonts w:ascii="Arial" w:hAnsi="Arial" w:cs="Arial"/>
        </w:rPr>
        <w:t>personas</w:t>
      </w:r>
      <w:r w:rsidR="00B20339" w:rsidRPr="00E3533B">
        <w:rPr>
          <w:rFonts w:ascii="Arial" w:hAnsi="Arial" w:cs="Arial"/>
        </w:rPr>
        <w:t xml:space="preserve"> y grupos en situación de soledad</w:t>
      </w:r>
      <w:r w:rsidR="008754B4" w:rsidRPr="00E3533B">
        <w:rPr>
          <w:rFonts w:ascii="Arial" w:hAnsi="Arial" w:cs="Arial"/>
        </w:rPr>
        <w:t>, optimizando el trabajo conjunto entre el Servicio de Apoyo al Bienestar Social, los Consejos Territoriales y Referentes del Mayor</w:t>
      </w:r>
      <w:r w:rsidR="00C019F3">
        <w:rPr>
          <w:rFonts w:ascii="Arial" w:hAnsi="Arial" w:cs="Arial"/>
        </w:rPr>
        <w:t xml:space="preserve"> y </w:t>
      </w:r>
      <w:r w:rsidR="00FF3DD0">
        <w:rPr>
          <w:rFonts w:ascii="Arial" w:hAnsi="Arial" w:cs="Arial"/>
        </w:rPr>
        <w:t>J</w:t>
      </w:r>
      <w:r w:rsidR="00C019F3">
        <w:rPr>
          <w:rFonts w:ascii="Arial" w:hAnsi="Arial" w:cs="Arial"/>
        </w:rPr>
        <w:t>oven</w:t>
      </w:r>
      <w:r w:rsidR="008754B4" w:rsidRPr="00E3533B">
        <w:rPr>
          <w:rFonts w:ascii="Arial" w:hAnsi="Arial" w:cs="Arial"/>
        </w:rPr>
        <w:t>, así como con los Servicios Sociales en general en sus ámbitos.</w:t>
      </w:r>
    </w:p>
    <w:p w14:paraId="1C515CC0" w14:textId="730AD324" w:rsidR="00351A33" w:rsidRDefault="00351A33" w:rsidP="00351A33">
      <w:pPr>
        <w:spacing w:before="120"/>
        <w:ind w:left="426"/>
        <w:jc w:val="both"/>
        <w:rPr>
          <w:rFonts w:ascii="Arial" w:hAnsi="Arial" w:cs="Arial"/>
        </w:rPr>
      </w:pPr>
      <w:r>
        <w:rPr>
          <w:rFonts w:ascii="Arial" w:hAnsi="Arial" w:cs="Arial"/>
        </w:rPr>
        <w:t>L</w:t>
      </w:r>
      <w:r w:rsidR="004D2AEB">
        <w:rPr>
          <w:rFonts w:ascii="Arial" w:hAnsi="Arial" w:cs="Arial"/>
        </w:rPr>
        <w:t>as Comisiones estarán compuestas por los siguientes miembros:</w:t>
      </w:r>
    </w:p>
    <w:p w14:paraId="785FE6F2" w14:textId="341FFDD8" w:rsidR="00351A33" w:rsidRPr="00FF3DD0" w:rsidRDefault="00351A33" w:rsidP="00FF3DD0">
      <w:pPr>
        <w:pStyle w:val="Prrafodelista"/>
        <w:numPr>
          <w:ilvl w:val="0"/>
          <w:numId w:val="10"/>
        </w:numPr>
        <w:spacing w:before="120"/>
        <w:jc w:val="both"/>
        <w:rPr>
          <w:rFonts w:ascii="Arial" w:hAnsi="Arial" w:cs="Arial"/>
        </w:rPr>
      </w:pPr>
      <w:r w:rsidRPr="00FF3DD0">
        <w:rPr>
          <w:rFonts w:ascii="Arial" w:hAnsi="Arial" w:cs="Arial"/>
        </w:rPr>
        <w:lastRenderedPageBreak/>
        <w:t xml:space="preserve">Presidencia: Responsable del Departamento de Servicios Sociales </w:t>
      </w:r>
      <w:r w:rsidR="00B3445D">
        <w:rPr>
          <w:rFonts w:ascii="Arial" w:hAnsi="Arial" w:cs="Arial"/>
        </w:rPr>
        <w:t xml:space="preserve">para personas afiliadas </w:t>
      </w:r>
      <w:r w:rsidRPr="00FF3DD0">
        <w:rPr>
          <w:rFonts w:ascii="Arial" w:hAnsi="Arial" w:cs="Arial"/>
        </w:rPr>
        <w:t xml:space="preserve">de la Delegación Territorial o Dirección de Zona que corresponda al </w:t>
      </w:r>
      <w:r w:rsidR="00FF3DD0" w:rsidRPr="00FF3DD0">
        <w:rPr>
          <w:rFonts w:ascii="Arial" w:hAnsi="Arial" w:cs="Arial"/>
        </w:rPr>
        <w:t>ámbito</w:t>
      </w:r>
      <w:r w:rsidRPr="00FF3DD0">
        <w:rPr>
          <w:rFonts w:ascii="Arial" w:hAnsi="Arial" w:cs="Arial"/>
        </w:rPr>
        <w:t>.</w:t>
      </w:r>
    </w:p>
    <w:p w14:paraId="0E488F7C" w14:textId="1801F4EB" w:rsidR="00351A33" w:rsidRPr="00FF3DD0" w:rsidRDefault="00351A33" w:rsidP="00FF3DD0">
      <w:pPr>
        <w:pStyle w:val="Prrafodelista"/>
        <w:numPr>
          <w:ilvl w:val="0"/>
          <w:numId w:val="10"/>
        </w:numPr>
        <w:spacing w:before="120"/>
        <w:jc w:val="both"/>
        <w:rPr>
          <w:rFonts w:ascii="Arial" w:hAnsi="Arial" w:cs="Arial"/>
        </w:rPr>
      </w:pPr>
      <w:r w:rsidRPr="00FF3DD0">
        <w:rPr>
          <w:rFonts w:ascii="Arial" w:hAnsi="Arial" w:cs="Arial"/>
        </w:rPr>
        <w:t>Serán vocales los siguientes:</w:t>
      </w:r>
    </w:p>
    <w:p w14:paraId="122BD0C5" w14:textId="2C31896F" w:rsidR="00351A33" w:rsidRPr="00351A33" w:rsidRDefault="00351A33" w:rsidP="00351A33">
      <w:pPr>
        <w:pStyle w:val="Prrafodelista"/>
        <w:numPr>
          <w:ilvl w:val="0"/>
          <w:numId w:val="8"/>
        </w:numPr>
        <w:spacing w:before="120"/>
        <w:jc w:val="both"/>
        <w:rPr>
          <w:rFonts w:ascii="Arial" w:hAnsi="Arial" w:cs="Arial"/>
        </w:rPr>
      </w:pPr>
      <w:r>
        <w:rPr>
          <w:rFonts w:ascii="Arial" w:hAnsi="Arial" w:cs="Arial"/>
        </w:rPr>
        <w:t>Trabajadores Sociales.</w:t>
      </w:r>
      <w:r w:rsidRPr="00351A33">
        <w:rPr>
          <w:rFonts w:ascii="Arial" w:hAnsi="Arial" w:cs="Arial"/>
        </w:rPr>
        <w:t xml:space="preserve"> </w:t>
      </w:r>
    </w:p>
    <w:p w14:paraId="0DCE1A45" w14:textId="0460825F" w:rsidR="00351A33" w:rsidRDefault="00FF3DD0" w:rsidP="00351A33">
      <w:pPr>
        <w:pStyle w:val="Prrafodelista"/>
        <w:numPr>
          <w:ilvl w:val="0"/>
          <w:numId w:val="8"/>
        </w:numPr>
        <w:spacing w:before="120"/>
        <w:jc w:val="both"/>
        <w:rPr>
          <w:rFonts w:ascii="Arial" w:hAnsi="Arial" w:cs="Arial"/>
        </w:rPr>
      </w:pPr>
      <w:r>
        <w:rPr>
          <w:rFonts w:ascii="Arial" w:hAnsi="Arial" w:cs="Arial"/>
        </w:rPr>
        <w:t>Representante</w:t>
      </w:r>
      <w:r w:rsidR="00351A33">
        <w:rPr>
          <w:rFonts w:ascii="Arial" w:hAnsi="Arial" w:cs="Arial"/>
        </w:rPr>
        <w:t xml:space="preserve"> del Consejo Territorial.</w:t>
      </w:r>
    </w:p>
    <w:p w14:paraId="36D28C6E" w14:textId="573B3427" w:rsidR="00351A33" w:rsidRDefault="00351A33" w:rsidP="00351A33">
      <w:pPr>
        <w:pStyle w:val="Prrafodelista"/>
        <w:numPr>
          <w:ilvl w:val="0"/>
          <w:numId w:val="8"/>
        </w:numPr>
        <w:spacing w:before="120"/>
        <w:jc w:val="both"/>
        <w:rPr>
          <w:rFonts w:ascii="Arial" w:hAnsi="Arial" w:cs="Arial"/>
        </w:rPr>
      </w:pPr>
      <w:r>
        <w:rPr>
          <w:rFonts w:ascii="Arial" w:hAnsi="Arial" w:cs="Arial"/>
        </w:rPr>
        <w:t>Referente Mayor o Colaborador</w:t>
      </w:r>
      <w:r w:rsidR="00FF3DD0">
        <w:rPr>
          <w:rFonts w:ascii="Arial" w:hAnsi="Arial" w:cs="Arial"/>
        </w:rPr>
        <w:t>.</w:t>
      </w:r>
    </w:p>
    <w:p w14:paraId="684ABE96" w14:textId="1FB32E67" w:rsidR="00351A33" w:rsidRDefault="00351A33" w:rsidP="00351A33">
      <w:pPr>
        <w:pStyle w:val="Prrafodelista"/>
        <w:numPr>
          <w:ilvl w:val="0"/>
          <w:numId w:val="8"/>
        </w:numPr>
        <w:spacing w:before="120"/>
        <w:jc w:val="both"/>
        <w:rPr>
          <w:rFonts w:ascii="Arial" w:hAnsi="Arial" w:cs="Arial"/>
        </w:rPr>
      </w:pPr>
      <w:r>
        <w:rPr>
          <w:rFonts w:ascii="Arial" w:hAnsi="Arial" w:cs="Arial"/>
        </w:rPr>
        <w:t>Referente Joven</w:t>
      </w:r>
      <w:r w:rsidR="002063E9">
        <w:rPr>
          <w:rFonts w:ascii="Arial" w:hAnsi="Arial" w:cs="Arial"/>
        </w:rPr>
        <w:t xml:space="preserve"> o Colaborador.</w:t>
      </w:r>
    </w:p>
    <w:p w14:paraId="4C723106" w14:textId="74837075" w:rsidR="00351A33" w:rsidRPr="00976BF7" w:rsidRDefault="00351A33" w:rsidP="00351A33">
      <w:pPr>
        <w:pStyle w:val="Prrafodelista"/>
        <w:numPr>
          <w:ilvl w:val="0"/>
          <w:numId w:val="8"/>
        </w:numPr>
        <w:spacing w:before="120"/>
        <w:jc w:val="both"/>
        <w:rPr>
          <w:rFonts w:ascii="Arial" w:hAnsi="Arial" w:cs="Arial"/>
        </w:rPr>
      </w:pPr>
      <w:r>
        <w:rPr>
          <w:rFonts w:ascii="Arial" w:hAnsi="Arial" w:cs="Arial"/>
        </w:rPr>
        <w:t xml:space="preserve">Cuantos </w:t>
      </w:r>
      <w:r w:rsidR="00541AE3">
        <w:rPr>
          <w:rFonts w:ascii="Arial" w:hAnsi="Arial" w:cs="Arial"/>
        </w:rPr>
        <w:t xml:space="preserve">otros profesionales del equipo </w:t>
      </w:r>
      <w:r w:rsidR="00B00D91">
        <w:rPr>
          <w:rFonts w:ascii="Arial" w:hAnsi="Arial" w:cs="Arial"/>
        </w:rPr>
        <w:t xml:space="preserve">de Servicios Sociales </w:t>
      </w:r>
      <w:r w:rsidR="00541AE3">
        <w:rPr>
          <w:rFonts w:ascii="Arial" w:hAnsi="Arial" w:cs="Arial"/>
        </w:rPr>
        <w:t>se consideren</w:t>
      </w:r>
      <w:r>
        <w:rPr>
          <w:rFonts w:ascii="Arial" w:hAnsi="Arial" w:cs="Arial"/>
        </w:rPr>
        <w:t xml:space="preserve"> oportuno convocar según el orden del día a tratar</w:t>
      </w:r>
      <w:r w:rsidR="00FF3DD0">
        <w:rPr>
          <w:rFonts w:ascii="Arial" w:hAnsi="Arial" w:cs="Arial"/>
        </w:rPr>
        <w:t>.</w:t>
      </w:r>
    </w:p>
    <w:p w14:paraId="3C0FA5D5" w14:textId="0C8D5554" w:rsidR="00351A33" w:rsidRPr="00FF3DD0" w:rsidRDefault="00351A33" w:rsidP="00FF3DD0">
      <w:pPr>
        <w:pStyle w:val="Prrafodelista"/>
        <w:numPr>
          <w:ilvl w:val="0"/>
          <w:numId w:val="11"/>
        </w:numPr>
        <w:spacing w:before="120"/>
        <w:jc w:val="both"/>
        <w:rPr>
          <w:rFonts w:ascii="Arial" w:hAnsi="Arial" w:cs="Arial"/>
        </w:rPr>
      </w:pPr>
      <w:r w:rsidRPr="00FF3DD0">
        <w:rPr>
          <w:rFonts w:ascii="Arial" w:hAnsi="Arial" w:cs="Arial"/>
        </w:rPr>
        <w:t>Secretaría: Trabajador Social designado al efecto.</w:t>
      </w:r>
    </w:p>
    <w:p w14:paraId="4B4D56F3" w14:textId="3FC24120" w:rsidR="00FF3DD0" w:rsidRPr="00E3533B" w:rsidRDefault="006E7933" w:rsidP="006D37FA">
      <w:pPr>
        <w:spacing w:before="120" w:after="120"/>
        <w:ind w:left="425"/>
        <w:jc w:val="both"/>
        <w:rPr>
          <w:rFonts w:ascii="Arial" w:hAnsi="Arial" w:cs="Arial"/>
        </w:rPr>
      </w:pPr>
      <w:r w:rsidRPr="5527BBB1">
        <w:rPr>
          <w:rFonts w:ascii="Arial" w:hAnsi="Arial" w:cs="Arial"/>
        </w:rPr>
        <w:t xml:space="preserve">La </w:t>
      </w:r>
      <w:r w:rsidR="00B4775D" w:rsidRPr="5527BBB1">
        <w:rPr>
          <w:rFonts w:ascii="Arial" w:hAnsi="Arial" w:cs="Arial"/>
        </w:rPr>
        <w:t xml:space="preserve">periodicidad </w:t>
      </w:r>
      <w:r w:rsidRPr="5527BBB1">
        <w:rPr>
          <w:rFonts w:ascii="Arial" w:hAnsi="Arial" w:cs="Arial"/>
        </w:rPr>
        <w:t xml:space="preserve">de </w:t>
      </w:r>
      <w:r w:rsidR="004D2AEB" w:rsidRPr="5527BBB1">
        <w:rPr>
          <w:rFonts w:ascii="Arial" w:hAnsi="Arial" w:cs="Arial"/>
        </w:rPr>
        <w:t>las</w:t>
      </w:r>
      <w:r w:rsidRPr="5527BBB1">
        <w:rPr>
          <w:rFonts w:ascii="Arial" w:hAnsi="Arial" w:cs="Arial"/>
        </w:rPr>
        <w:t xml:space="preserve"> reuniones</w:t>
      </w:r>
      <w:r w:rsidR="004D2AEB" w:rsidRPr="5527BBB1">
        <w:rPr>
          <w:rFonts w:ascii="Arial" w:hAnsi="Arial" w:cs="Arial"/>
        </w:rPr>
        <w:t xml:space="preserve"> y</w:t>
      </w:r>
      <w:r w:rsidR="006D2164" w:rsidRPr="5527BBB1">
        <w:rPr>
          <w:rFonts w:ascii="Arial" w:hAnsi="Arial" w:cs="Arial"/>
        </w:rPr>
        <w:t xml:space="preserve"> el </w:t>
      </w:r>
      <w:r w:rsidR="003A271F" w:rsidRPr="5527BBB1">
        <w:rPr>
          <w:rFonts w:ascii="Arial" w:hAnsi="Arial" w:cs="Arial"/>
        </w:rPr>
        <w:t>funcionamiento de</w:t>
      </w:r>
      <w:r w:rsidR="004D2AEB" w:rsidRPr="5527BBB1">
        <w:rPr>
          <w:rFonts w:ascii="Arial" w:hAnsi="Arial" w:cs="Arial"/>
        </w:rPr>
        <w:t xml:space="preserve"> las Comisiones Central y Territoriales de Soledad </w:t>
      </w:r>
      <w:r w:rsidRPr="5527BBB1">
        <w:rPr>
          <w:rFonts w:ascii="Arial" w:hAnsi="Arial" w:cs="Arial"/>
        </w:rPr>
        <w:t>se establecerá</w:t>
      </w:r>
      <w:r w:rsidR="004D2AEB" w:rsidRPr="5527BBB1">
        <w:rPr>
          <w:rFonts w:ascii="Arial" w:hAnsi="Arial" w:cs="Arial"/>
        </w:rPr>
        <w:t>n</w:t>
      </w:r>
      <w:r w:rsidRPr="5527BBB1">
        <w:rPr>
          <w:rFonts w:ascii="Arial" w:hAnsi="Arial" w:cs="Arial"/>
        </w:rPr>
        <w:t xml:space="preserve"> mediante Oficio-Circular</w:t>
      </w:r>
      <w:r w:rsidR="008754B4" w:rsidRPr="5527BBB1">
        <w:rPr>
          <w:rFonts w:ascii="Arial" w:hAnsi="Arial" w:cs="Arial"/>
        </w:rPr>
        <w:t>.</w:t>
      </w:r>
    </w:p>
    <w:p w14:paraId="09E1C62F" w14:textId="5BF0FCF8" w:rsidR="008754B4" w:rsidRPr="00E3533B" w:rsidRDefault="008639EF" w:rsidP="006D37FA">
      <w:pPr>
        <w:pStyle w:val="Prrafodelista"/>
        <w:numPr>
          <w:ilvl w:val="1"/>
          <w:numId w:val="7"/>
        </w:numPr>
        <w:spacing w:before="120" w:after="120"/>
        <w:ind w:left="993" w:hanging="567"/>
        <w:jc w:val="both"/>
        <w:outlineLvl w:val="1"/>
        <w:rPr>
          <w:rFonts w:ascii="Arial" w:hAnsi="Arial" w:cs="Arial"/>
          <w:b/>
          <w:bCs/>
        </w:rPr>
      </w:pPr>
      <w:bookmarkStart w:id="7" w:name="_Toc190423369"/>
      <w:r w:rsidRPr="5527BBB1">
        <w:rPr>
          <w:rFonts w:ascii="Arial" w:hAnsi="Arial" w:cs="Arial"/>
          <w:b/>
          <w:bCs/>
        </w:rPr>
        <w:t>Registro de la Atención y Seguimiento</w:t>
      </w:r>
      <w:bookmarkEnd w:id="7"/>
    </w:p>
    <w:p w14:paraId="47A3A6AA" w14:textId="63FD7C9A" w:rsidR="000A75C4" w:rsidRPr="00E3533B" w:rsidRDefault="000A75C4" w:rsidP="00516A33">
      <w:pPr>
        <w:spacing w:before="120"/>
        <w:ind w:left="426"/>
        <w:jc w:val="both"/>
        <w:rPr>
          <w:rFonts w:ascii="Arial" w:hAnsi="Arial" w:cs="Arial"/>
        </w:rPr>
      </w:pPr>
      <w:r w:rsidRPr="00E3533B">
        <w:rPr>
          <w:rFonts w:ascii="Arial" w:hAnsi="Arial" w:cs="Arial"/>
        </w:rPr>
        <w:t>La situación de soledad de cada persona afiliada detectad</w:t>
      </w:r>
      <w:r w:rsidR="00AA5197" w:rsidRPr="00E3533B">
        <w:rPr>
          <w:rFonts w:ascii="Arial" w:hAnsi="Arial" w:cs="Arial"/>
        </w:rPr>
        <w:t>a</w:t>
      </w:r>
      <w:r w:rsidRPr="00E3533B">
        <w:rPr>
          <w:rFonts w:ascii="Arial" w:hAnsi="Arial" w:cs="Arial"/>
        </w:rPr>
        <w:t xml:space="preserve"> a través de la entrevista de Evaluación de necesidades, deberá quedar registrada</w:t>
      </w:r>
      <w:r w:rsidR="00B20339" w:rsidRPr="00E3533B">
        <w:rPr>
          <w:rFonts w:ascii="Arial" w:hAnsi="Arial" w:cs="Arial"/>
        </w:rPr>
        <w:t xml:space="preserve"> en la misma y por ende</w:t>
      </w:r>
      <w:r w:rsidRPr="00E3533B">
        <w:rPr>
          <w:rFonts w:ascii="Arial" w:hAnsi="Arial" w:cs="Arial"/>
        </w:rPr>
        <w:t xml:space="preserve"> en la Aplicación de Servicios Sociales</w:t>
      </w:r>
      <w:r w:rsidR="00880B25" w:rsidRPr="00E3533B">
        <w:rPr>
          <w:rFonts w:ascii="Arial" w:hAnsi="Arial" w:cs="Arial"/>
        </w:rPr>
        <w:t xml:space="preserve">, </w:t>
      </w:r>
      <w:r w:rsidRPr="00E3533B">
        <w:rPr>
          <w:rFonts w:ascii="Arial" w:hAnsi="Arial" w:cs="Arial"/>
        </w:rPr>
        <w:t>así como los aspectos que deban indicarse en las áreas de intervención.</w:t>
      </w:r>
    </w:p>
    <w:p w14:paraId="08D985C8" w14:textId="545C3532" w:rsidR="00AA5197" w:rsidRDefault="00AA5197" w:rsidP="006D37FA">
      <w:pPr>
        <w:spacing w:before="120" w:after="120"/>
        <w:ind w:left="426"/>
        <w:jc w:val="both"/>
        <w:rPr>
          <w:rFonts w:ascii="Arial" w:hAnsi="Arial" w:cs="Arial"/>
        </w:rPr>
      </w:pPr>
      <w:r w:rsidRPr="5527BBB1">
        <w:rPr>
          <w:rFonts w:ascii="Arial" w:hAnsi="Arial" w:cs="Arial"/>
        </w:rPr>
        <w:t>El seguimiento de la atención</w:t>
      </w:r>
      <w:r w:rsidR="00512F8D" w:rsidRPr="5527BBB1">
        <w:rPr>
          <w:rFonts w:ascii="Arial" w:hAnsi="Arial" w:cs="Arial"/>
        </w:rPr>
        <w:t xml:space="preserve"> prestada</w:t>
      </w:r>
      <w:r w:rsidRPr="5527BBB1">
        <w:rPr>
          <w:rFonts w:ascii="Arial" w:hAnsi="Arial" w:cs="Arial"/>
        </w:rPr>
        <w:t xml:space="preserve"> se realizará a través de los datos obtenidos mediante la propia </w:t>
      </w:r>
      <w:r w:rsidR="002906BC" w:rsidRPr="5527BBB1">
        <w:rPr>
          <w:rFonts w:ascii="Arial" w:hAnsi="Arial" w:cs="Arial"/>
        </w:rPr>
        <w:t>aplicación de</w:t>
      </w:r>
      <w:r w:rsidR="00512F8D" w:rsidRPr="5527BBB1">
        <w:rPr>
          <w:rFonts w:ascii="Arial" w:hAnsi="Arial" w:cs="Arial"/>
        </w:rPr>
        <w:t xml:space="preserve"> escritorio </w:t>
      </w:r>
      <w:r w:rsidR="00665CB9" w:rsidRPr="5527BBB1">
        <w:rPr>
          <w:rFonts w:ascii="Arial" w:hAnsi="Arial" w:cs="Arial"/>
        </w:rPr>
        <w:t>corporativo,</w:t>
      </w:r>
      <w:r w:rsidRPr="5527BBB1">
        <w:rPr>
          <w:rFonts w:ascii="Arial" w:hAnsi="Arial" w:cs="Arial"/>
        </w:rPr>
        <w:t xml:space="preserve"> así como mediante la información cualitativa que los Centros deberán remitir a Dirección General con la periodicidad que se establezca en el Oficio</w:t>
      </w:r>
      <w:r w:rsidR="00F406D5" w:rsidRPr="5527BBB1">
        <w:rPr>
          <w:rFonts w:ascii="Arial" w:hAnsi="Arial" w:cs="Arial"/>
        </w:rPr>
        <w:t>-</w:t>
      </w:r>
      <w:r w:rsidRPr="5527BBB1">
        <w:rPr>
          <w:rFonts w:ascii="Arial" w:hAnsi="Arial" w:cs="Arial"/>
        </w:rPr>
        <w:t>Circular de desarrollo.</w:t>
      </w:r>
    </w:p>
    <w:p w14:paraId="5EA2AA0F" w14:textId="7E5C8B93" w:rsidR="00AA5197" w:rsidRPr="00E3533B" w:rsidRDefault="00240DBB" w:rsidP="00627E5C">
      <w:pPr>
        <w:pStyle w:val="Prrafodelista"/>
        <w:numPr>
          <w:ilvl w:val="1"/>
          <w:numId w:val="7"/>
        </w:numPr>
        <w:spacing w:before="120"/>
        <w:ind w:left="993" w:hanging="567"/>
        <w:jc w:val="both"/>
        <w:outlineLvl w:val="1"/>
        <w:rPr>
          <w:rFonts w:ascii="Arial" w:hAnsi="Arial" w:cs="Arial"/>
          <w:b/>
          <w:bCs/>
        </w:rPr>
      </w:pPr>
      <w:bookmarkStart w:id="8" w:name="_Toc190423370"/>
      <w:r w:rsidRPr="5527BBB1">
        <w:rPr>
          <w:rFonts w:ascii="Arial" w:hAnsi="Arial" w:cs="Arial"/>
          <w:b/>
          <w:bCs/>
        </w:rPr>
        <w:t>Intervenciones de Profesionales</w:t>
      </w:r>
      <w:bookmarkEnd w:id="8"/>
    </w:p>
    <w:p w14:paraId="5025A5AA" w14:textId="59A33BCE" w:rsidR="00AA5197" w:rsidRPr="00E3533B" w:rsidRDefault="00AA5197" w:rsidP="00516A33">
      <w:pPr>
        <w:spacing w:before="120"/>
        <w:ind w:left="426"/>
        <w:jc w:val="both"/>
        <w:rPr>
          <w:rFonts w:ascii="Arial" w:hAnsi="Arial" w:cs="Arial"/>
        </w:rPr>
      </w:pPr>
      <w:r w:rsidRPr="00E3533B">
        <w:rPr>
          <w:rFonts w:ascii="Arial" w:hAnsi="Arial" w:cs="Arial"/>
        </w:rPr>
        <w:t>Las personas afiliadas</w:t>
      </w:r>
      <w:r w:rsidR="00512F8D" w:rsidRPr="00E3533B">
        <w:rPr>
          <w:rFonts w:ascii="Arial" w:hAnsi="Arial" w:cs="Arial"/>
        </w:rPr>
        <w:t xml:space="preserve"> que </w:t>
      </w:r>
      <w:r w:rsidR="00C00AF1" w:rsidRPr="00E3533B">
        <w:rPr>
          <w:rFonts w:ascii="Arial" w:hAnsi="Arial" w:cs="Arial"/>
        </w:rPr>
        <w:t>así</w:t>
      </w:r>
      <w:r w:rsidR="00512F8D" w:rsidRPr="00E3533B">
        <w:rPr>
          <w:rFonts w:ascii="Arial" w:hAnsi="Arial" w:cs="Arial"/>
        </w:rPr>
        <w:t xml:space="preserve"> lo </w:t>
      </w:r>
      <w:r w:rsidR="00C00AF1" w:rsidRPr="00E3533B">
        <w:rPr>
          <w:rFonts w:ascii="Arial" w:hAnsi="Arial" w:cs="Arial"/>
        </w:rPr>
        <w:t xml:space="preserve">deseen </w:t>
      </w:r>
      <w:r w:rsidRPr="00E3533B">
        <w:rPr>
          <w:rFonts w:ascii="Arial" w:hAnsi="Arial" w:cs="Arial"/>
        </w:rPr>
        <w:t>podrán ser atendidas en materia de soledad cuando un trabajador social</w:t>
      </w:r>
      <w:r w:rsidR="00C23DC7">
        <w:rPr>
          <w:rFonts w:ascii="Arial" w:hAnsi="Arial" w:cs="Arial"/>
        </w:rPr>
        <w:t>, como profesional de referencia</w:t>
      </w:r>
      <w:r w:rsidRPr="00E3533B">
        <w:rPr>
          <w:rFonts w:ascii="Arial" w:hAnsi="Arial" w:cs="Arial"/>
        </w:rPr>
        <w:t xml:space="preserve"> haya detectado esta necesidad mediante las escalas a aplicar en el marco de la entrevista de evaluación de necesidades.</w:t>
      </w:r>
      <w:r w:rsidR="00512F8D" w:rsidRPr="00E3533B">
        <w:rPr>
          <w:rFonts w:ascii="Arial" w:hAnsi="Arial" w:cs="Arial"/>
        </w:rPr>
        <w:t xml:space="preserve"> En </w:t>
      </w:r>
      <w:r w:rsidR="00C00AF1" w:rsidRPr="00E3533B">
        <w:rPr>
          <w:rFonts w:ascii="Arial" w:hAnsi="Arial" w:cs="Arial"/>
        </w:rPr>
        <w:t>todo caso</w:t>
      </w:r>
      <w:r w:rsidR="00512F8D" w:rsidRPr="00E3533B">
        <w:rPr>
          <w:rFonts w:ascii="Arial" w:hAnsi="Arial" w:cs="Arial"/>
        </w:rPr>
        <w:t xml:space="preserve"> si existiera rechazo a la intervención de esta atención, el trabajador social </w:t>
      </w:r>
      <w:r w:rsidR="00C00AF1" w:rsidRPr="00E3533B">
        <w:rPr>
          <w:rFonts w:ascii="Arial" w:hAnsi="Arial" w:cs="Arial"/>
        </w:rPr>
        <w:t>podrá</w:t>
      </w:r>
      <w:r w:rsidR="00512F8D" w:rsidRPr="00E3533B">
        <w:rPr>
          <w:rFonts w:ascii="Arial" w:hAnsi="Arial" w:cs="Arial"/>
        </w:rPr>
        <w:t xml:space="preserve"> abordar con la persona aspectos motivacionales, de orientación, asesoramiento y concienciación hacia su participación</w:t>
      </w:r>
      <w:r w:rsidR="004F6F5A" w:rsidRPr="00E3533B">
        <w:rPr>
          <w:rFonts w:ascii="Arial" w:hAnsi="Arial" w:cs="Arial"/>
        </w:rPr>
        <w:t>.</w:t>
      </w:r>
    </w:p>
    <w:p w14:paraId="5CA5331B" w14:textId="4BA0FB6A" w:rsidR="00AA5197" w:rsidRPr="00E3533B" w:rsidRDefault="00512F8D" w:rsidP="00516A33">
      <w:pPr>
        <w:spacing w:before="120"/>
        <w:ind w:left="426"/>
        <w:jc w:val="both"/>
        <w:rPr>
          <w:rFonts w:ascii="Arial" w:hAnsi="Arial" w:cs="Arial"/>
        </w:rPr>
      </w:pPr>
      <w:r w:rsidRPr="00E3533B">
        <w:rPr>
          <w:rFonts w:ascii="Arial" w:hAnsi="Arial" w:cs="Arial"/>
        </w:rPr>
        <w:t xml:space="preserve">Los profesionales </w:t>
      </w:r>
      <w:r w:rsidR="004F6F5A" w:rsidRPr="00E3533B">
        <w:rPr>
          <w:rFonts w:ascii="Arial" w:hAnsi="Arial" w:cs="Arial"/>
        </w:rPr>
        <w:t xml:space="preserve">deberán </w:t>
      </w:r>
      <w:r w:rsidRPr="00E3533B">
        <w:rPr>
          <w:rFonts w:ascii="Arial" w:hAnsi="Arial" w:cs="Arial"/>
        </w:rPr>
        <w:t>organizar acciones preventivas, ya sea en el plano individual o en el grupal, que contribuyan a evitar posibles situaciones de soledad</w:t>
      </w:r>
      <w:r w:rsidR="004847D8" w:rsidRPr="00E3533B">
        <w:rPr>
          <w:rFonts w:ascii="Arial" w:hAnsi="Arial" w:cs="Arial"/>
        </w:rPr>
        <w:t>.</w:t>
      </w:r>
    </w:p>
    <w:p w14:paraId="7C4370B3" w14:textId="009B8983" w:rsidR="0058052E" w:rsidRPr="00E3533B" w:rsidRDefault="00AA5197" w:rsidP="00516A33">
      <w:pPr>
        <w:spacing w:before="120"/>
        <w:ind w:left="426"/>
        <w:jc w:val="both"/>
        <w:rPr>
          <w:rFonts w:ascii="Arial" w:hAnsi="Arial" w:cs="Arial"/>
        </w:rPr>
      </w:pPr>
      <w:r w:rsidRPr="00E3533B">
        <w:rPr>
          <w:rFonts w:ascii="Arial" w:hAnsi="Arial" w:cs="Arial"/>
        </w:rPr>
        <w:t xml:space="preserve">Cualquier profesional del equipo puede detectar posibles casos, así como </w:t>
      </w:r>
      <w:r w:rsidR="00000B30">
        <w:rPr>
          <w:rFonts w:ascii="Arial" w:hAnsi="Arial" w:cs="Arial"/>
        </w:rPr>
        <w:t xml:space="preserve">los </w:t>
      </w:r>
      <w:r w:rsidRPr="00E3533B">
        <w:rPr>
          <w:rFonts w:ascii="Arial" w:hAnsi="Arial" w:cs="Arial"/>
        </w:rPr>
        <w:t>colaborador</w:t>
      </w:r>
      <w:r w:rsidR="00000B30">
        <w:rPr>
          <w:rFonts w:ascii="Arial" w:hAnsi="Arial" w:cs="Arial"/>
        </w:rPr>
        <w:t>es</w:t>
      </w:r>
      <w:r w:rsidRPr="00E3533B">
        <w:rPr>
          <w:rFonts w:ascii="Arial" w:hAnsi="Arial" w:cs="Arial"/>
        </w:rPr>
        <w:t xml:space="preserve"> del Plan ONCERCA,</w:t>
      </w:r>
      <w:r w:rsidR="00512F8D" w:rsidRPr="00E3533B">
        <w:rPr>
          <w:rFonts w:ascii="Arial" w:hAnsi="Arial" w:cs="Arial"/>
        </w:rPr>
        <w:t xml:space="preserve"> los cuales</w:t>
      </w:r>
      <w:r w:rsidRPr="00E3533B">
        <w:rPr>
          <w:rFonts w:ascii="Arial" w:hAnsi="Arial" w:cs="Arial"/>
        </w:rPr>
        <w:t xml:space="preserve"> deberán </w:t>
      </w:r>
      <w:r w:rsidR="00C00AF1" w:rsidRPr="00E3533B">
        <w:rPr>
          <w:rFonts w:ascii="Arial" w:hAnsi="Arial" w:cs="Arial"/>
        </w:rPr>
        <w:t>informar, a</w:t>
      </w:r>
      <w:r w:rsidR="00512F8D" w:rsidRPr="00E3533B">
        <w:rPr>
          <w:rFonts w:ascii="Arial" w:hAnsi="Arial" w:cs="Arial"/>
        </w:rPr>
        <w:t xml:space="preserve"> </w:t>
      </w:r>
      <w:r w:rsidR="00C00AF1" w:rsidRPr="00E3533B">
        <w:rPr>
          <w:rFonts w:ascii="Arial" w:hAnsi="Arial" w:cs="Arial"/>
        </w:rPr>
        <w:t>través</w:t>
      </w:r>
      <w:r w:rsidR="00512F8D" w:rsidRPr="00E3533B">
        <w:rPr>
          <w:rFonts w:ascii="Arial" w:hAnsi="Arial" w:cs="Arial"/>
        </w:rPr>
        <w:t xml:space="preserve"> del </w:t>
      </w:r>
      <w:r w:rsidR="00020790">
        <w:rPr>
          <w:rFonts w:ascii="Arial" w:hAnsi="Arial" w:cs="Arial"/>
        </w:rPr>
        <w:t>C</w:t>
      </w:r>
      <w:r w:rsidR="00512F8D" w:rsidRPr="00E3533B">
        <w:rPr>
          <w:rFonts w:ascii="Arial" w:hAnsi="Arial" w:cs="Arial"/>
        </w:rPr>
        <w:t xml:space="preserve">onsejo </w:t>
      </w:r>
      <w:r w:rsidR="00020790">
        <w:rPr>
          <w:rFonts w:ascii="Arial" w:hAnsi="Arial" w:cs="Arial"/>
        </w:rPr>
        <w:t>T</w:t>
      </w:r>
      <w:r w:rsidR="00512F8D" w:rsidRPr="00E3533B">
        <w:rPr>
          <w:rFonts w:ascii="Arial" w:hAnsi="Arial" w:cs="Arial"/>
        </w:rPr>
        <w:t>erritorial</w:t>
      </w:r>
      <w:r w:rsidR="00C23DC7">
        <w:rPr>
          <w:rFonts w:ascii="Arial" w:hAnsi="Arial" w:cs="Arial"/>
        </w:rPr>
        <w:t xml:space="preserve"> correspondiente</w:t>
      </w:r>
      <w:r w:rsidR="0058052E" w:rsidRPr="00E3533B">
        <w:rPr>
          <w:rFonts w:ascii="Arial" w:hAnsi="Arial" w:cs="Arial"/>
        </w:rPr>
        <w:t>,</w:t>
      </w:r>
      <w:r w:rsidR="00512F8D" w:rsidRPr="00E3533B">
        <w:rPr>
          <w:rFonts w:ascii="Arial" w:hAnsi="Arial" w:cs="Arial"/>
        </w:rPr>
        <w:t xml:space="preserve"> al responsable de servicios </w:t>
      </w:r>
      <w:r w:rsidR="002906BC" w:rsidRPr="00E3533B">
        <w:rPr>
          <w:rFonts w:ascii="Arial" w:hAnsi="Arial" w:cs="Arial"/>
        </w:rPr>
        <w:t>sociales de</w:t>
      </w:r>
      <w:r w:rsidR="0058052E" w:rsidRPr="00E3533B">
        <w:rPr>
          <w:rFonts w:ascii="Arial" w:hAnsi="Arial" w:cs="Arial"/>
        </w:rPr>
        <w:t xml:space="preserve"> </w:t>
      </w:r>
      <w:r w:rsidR="00512F8D" w:rsidRPr="00E3533B">
        <w:rPr>
          <w:rFonts w:ascii="Arial" w:hAnsi="Arial" w:cs="Arial"/>
        </w:rPr>
        <w:t>esta</w:t>
      </w:r>
      <w:r w:rsidR="0058052E" w:rsidRPr="00E3533B">
        <w:rPr>
          <w:rFonts w:ascii="Arial" w:hAnsi="Arial" w:cs="Arial"/>
        </w:rPr>
        <w:t>s</w:t>
      </w:r>
      <w:r w:rsidR="00512F8D" w:rsidRPr="00E3533B">
        <w:rPr>
          <w:rFonts w:ascii="Arial" w:hAnsi="Arial" w:cs="Arial"/>
        </w:rPr>
        <w:t xml:space="preserve"> situaciones, </w:t>
      </w:r>
      <w:r w:rsidR="00000B30">
        <w:rPr>
          <w:rFonts w:ascii="Arial" w:hAnsi="Arial" w:cs="Arial"/>
        </w:rPr>
        <w:t xml:space="preserve">que serán </w:t>
      </w:r>
      <w:r w:rsidR="0058052E" w:rsidRPr="00E3533B">
        <w:rPr>
          <w:rFonts w:ascii="Arial" w:hAnsi="Arial" w:cs="Arial"/>
        </w:rPr>
        <w:t>derivad</w:t>
      </w:r>
      <w:r w:rsidR="00000B30">
        <w:rPr>
          <w:rFonts w:ascii="Arial" w:hAnsi="Arial" w:cs="Arial"/>
        </w:rPr>
        <w:t>as</w:t>
      </w:r>
      <w:r w:rsidR="00512F8D" w:rsidRPr="00E3533B">
        <w:rPr>
          <w:rFonts w:ascii="Arial" w:hAnsi="Arial" w:cs="Arial"/>
        </w:rPr>
        <w:t xml:space="preserve"> al trabajador social mediante solicitud de entrevista en la agenda del escritorio corporativo del profesional</w:t>
      </w:r>
      <w:r w:rsidR="0058052E" w:rsidRPr="00E3533B">
        <w:rPr>
          <w:rFonts w:ascii="Arial" w:hAnsi="Arial" w:cs="Arial"/>
        </w:rPr>
        <w:t xml:space="preserve">. </w:t>
      </w:r>
    </w:p>
    <w:p w14:paraId="03FF9EB5" w14:textId="4B503F5D" w:rsidR="00541AE3" w:rsidRDefault="0058052E" w:rsidP="00337BD5">
      <w:pPr>
        <w:spacing w:before="120"/>
        <w:ind w:left="426"/>
        <w:jc w:val="both"/>
        <w:rPr>
          <w:rFonts w:ascii="Arial" w:hAnsi="Arial" w:cs="Arial"/>
        </w:rPr>
      </w:pPr>
      <w:r w:rsidRPr="5527BBB1">
        <w:rPr>
          <w:rFonts w:ascii="Arial" w:hAnsi="Arial" w:cs="Arial"/>
        </w:rPr>
        <w:t xml:space="preserve">Con respecto a los </w:t>
      </w:r>
      <w:r w:rsidR="00C00AF1" w:rsidRPr="5527BBB1">
        <w:rPr>
          <w:rFonts w:ascii="Arial" w:hAnsi="Arial" w:cs="Arial"/>
        </w:rPr>
        <w:t>profesionales</w:t>
      </w:r>
      <w:r w:rsidRPr="5527BBB1">
        <w:rPr>
          <w:rFonts w:ascii="Arial" w:hAnsi="Arial" w:cs="Arial"/>
        </w:rPr>
        <w:t xml:space="preserve"> del equipo</w:t>
      </w:r>
      <w:r w:rsidR="00F406D5" w:rsidRPr="5527BBB1">
        <w:rPr>
          <w:rFonts w:ascii="Arial" w:hAnsi="Arial" w:cs="Arial"/>
        </w:rPr>
        <w:t>,</w:t>
      </w:r>
      <w:r w:rsidRPr="5527BBB1">
        <w:rPr>
          <w:rFonts w:ascii="Arial" w:hAnsi="Arial" w:cs="Arial"/>
        </w:rPr>
        <w:t xml:space="preserve"> </w:t>
      </w:r>
      <w:r w:rsidR="00C00AF1" w:rsidRPr="5527BBB1">
        <w:rPr>
          <w:rFonts w:ascii="Arial" w:hAnsi="Arial" w:cs="Arial"/>
        </w:rPr>
        <w:t>trasladar</w:t>
      </w:r>
      <w:r w:rsidR="004847D8" w:rsidRPr="5527BBB1">
        <w:rPr>
          <w:rFonts w:ascii="Arial" w:hAnsi="Arial" w:cs="Arial"/>
        </w:rPr>
        <w:t>á</w:t>
      </w:r>
      <w:r w:rsidR="00C00AF1" w:rsidRPr="5527BBB1">
        <w:rPr>
          <w:rFonts w:ascii="Arial" w:hAnsi="Arial" w:cs="Arial"/>
        </w:rPr>
        <w:t>n</w:t>
      </w:r>
      <w:r w:rsidRPr="5527BBB1">
        <w:rPr>
          <w:rFonts w:ascii="Arial" w:hAnsi="Arial" w:cs="Arial"/>
        </w:rPr>
        <w:t xml:space="preserve"> esta situación al coordinador de caso, si existiera con esta persona un plan en ejecución. En el caso de no ser </w:t>
      </w:r>
      <w:r w:rsidR="00C00AF1" w:rsidRPr="5527BBB1">
        <w:rPr>
          <w:rFonts w:ascii="Arial" w:hAnsi="Arial" w:cs="Arial"/>
        </w:rPr>
        <w:t>así</w:t>
      </w:r>
      <w:r w:rsidR="00F406D5" w:rsidRPr="5527BBB1">
        <w:rPr>
          <w:rFonts w:ascii="Arial" w:hAnsi="Arial" w:cs="Arial"/>
        </w:rPr>
        <w:t>,</w:t>
      </w:r>
      <w:r w:rsidRPr="5527BBB1">
        <w:rPr>
          <w:rFonts w:ascii="Arial" w:hAnsi="Arial" w:cs="Arial"/>
        </w:rPr>
        <w:t xml:space="preserve"> lo trasladar</w:t>
      </w:r>
      <w:r w:rsidR="004847D8" w:rsidRPr="5527BBB1">
        <w:rPr>
          <w:rFonts w:ascii="Arial" w:hAnsi="Arial" w:cs="Arial"/>
        </w:rPr>
        <w:t>á</w:t>
      </w:r>
      <w:r w:rsidRPr="5527BBB1">
        <w:rPr>
          <w:rFonts w:ascii="Arial" w:hAnsi="Arial" w:cs="Arial"/>
        </w:rPr>
        <w:t xml:space="preserve"> al gestor de servicios sociales con el mismo procedimiento</w:t>
      </w:r>
      <w:r w:rsidR="004847D8" w:rsidRPr="5527BBB1">
        <w:rPr>
          <w:rFonts w:ascii="Arial" w:hAnsi="Arial" w:cs="Arial"/>
        </w:rPr>
        <w:t>.</w:t>
      </w:r>
    </w:p>
    <w:p w14:paraId="3DEF82EE" w14:textId="5EF19721" w:rsidR="001B061C" w:rsidRPr="003A271F" w:rsidRDefault="001B061C" w:rsidP="00337BD5">
      <w:pPr>
        <w:spacing w:before="240" w:after="240"/>
        <w:jc w:val="center"/>
        <w:outlineLvl w:val="0"/>
        <w:rPr>
          <w:rFonts w:ascii="Arial" w:hAnsi="Arial" w:cs="Arial"/>
          <w:b/>
          <w:bCs/>
        </w:rPr>
      </w:pPr>
      <w:bookmarkStart w:id="9" w:name="_Toc380648800"/>
      <w:bookmarkStart w:id="10" w:name="_Toc380649833"/>
      <w:bookmarkStart w:id="11" w:name="_Toc189496150"/>
      <w:bookmarkStart w:id="12" w:name="_Toc189554259"/>
      <w:bookmarkStart w:id="13" w:name="_Toc190423371"/>
      <w:r w:rsidRPr="003A271F">
        <w:rPr>
          <w:rFonts w:ascii="Arial" w:hAnsi="Arial" w:cs="Arial"/>
          <w:b/>
          <w:bCs/>
        </w:rPr>
        <w:lastRenderedPageBreak/>
        <w:t>DISPOSICIÓN ADICIONAL</w:t>
      </w:r>
      <w:bookmarkEnd w:id="9"/>
      <w:bookmarkEnd w:id="10"/>
      <w:bookmarkEnd w:id="11"/>
      <w:bookmarkEnd w:id="12"/>
      <w:bookmarkEnd w:id="13"/>
    </w:p>
    <w:p w14:paraId="1E9080D5" w14:textId="77777777" w:rsidR="009845FD" w:rsidRDefault="001B061C" w:rsidP="00337BD5">
      <w:pPr>
        <w:spacing w:after="120"/>
        <w:ind w:firstLine="709"/>
        <w:jc w:val="both"/>
        <w:rPr>
          <w:rFonts w:ascii="Arial" w:hAnsi="Arial" w:cs="Arial"/>
        </w:rPr>
      </w:pPr>
      <w:r w:rsidRPr="003A271F">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1532F89B" w14:textId="0A502B80" w:rsidR="001B061C" w:rsidRPr="003A271F" w:rsidRDefault="001B061C" w:rsidP="00337BD5">
      <w:pPr>
        <w:spacing w:after="240"/>
        <w:ind w:firstLine="709"/>
        <w:jc w:val="both"/>
        <w:rPr>
          <w:rFonts w:ascii="Arial" w:hAnsi="Arial" w:cs="Arial"/>
        </w:rPr>
      </w:pPr>
      <w:r w:rsidRPr="003A271F">
        <w:rPr>
          <w:rFonts w:ascii="Arial" w:hAnsi="Arial" w:cs="Arial"/>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797E362F" w14:textId="77777777" w:rsidR="00612071" w:rsidRDefault="001B061C" w:rsidP="00337BD5">
      <w:pPr>
        <w:spacing w:before="120" w:after="240"/>
        <w:jc w:val="center"/>
        <w:outlineLvl w:val="0"/>
        <w:rPr>
          <w:rFonts w:ascii="Arial" w:hAnsi="Arial" w:cs="Arial"/>
          <w:b/>
          <w:bCs/>
        </w:rPr>
      </w:pPr>
      <w:bookmarkStart w:id="14" w:name="_Toc380648802"/>
      <w:bookmarkStart w:id="15" w:name="_Toc380649835"/>
      <w:bookmarkStart w:id="16" w:name="_Toc189496152"/>
      <w:bookmarkStart w:id="17" w:name="_Toc189554261"/>
      <w:bookmarkStart w:id="18" w:name="_Toc190423372"/>
      <w:r w:rsidRPr="003A271F">
        <w:rPr>
          <w:rFonts w:ascii="Arial" w:hAnsi="Arial" w:cs="Arial"/>
          <w:b/>
          <w:bCs/>
        </w:rPr>
        <w:t>DISPOSICIÓN FINAL</w:t>
      </w:r>
      <w:bookmarkEnd w:id="14"/>
      <w:bookmarkEnd w:id="15"/>
      <w:bookmarkEnd w:id="16"/>
      <w:bookmarkEnd w:id="17"/>
      <w:bookmarkEnd w:id="18"/>
    </w:p>
    <w:p w14:paraId="1E271E1A" w14:textId="79DB9F61" w:rsidR="001B061C" w:rsidRPr="00612071" w:rsidRDefault="001B061C" w:rsidP="00337BD5">
      <w:pPr>
        <w:ind w:firstLine="709"/>
        <w:jc w:val="both"/>
        <w:rPr>
          <w:rFonts w:ascii="Arial" w:hAnsi="Arial" w:cs="Arial"/>
        </w:rPr>
      </w:pPr>
      <w:r w:rsidRPr="00612071">
        <w:rPr>
          <w:rFonts w:ascii="Arial" w:hAnsi="Arial" w:cs="Arial"/>
        </w:rPr>
        <w:t xml:space="preserve">La presente Circular entrará en vigor el </w:t>
      </w:r>
      <w:r w:rsidR="004D2AEB" w:rsidRPr="00612071">
        <w:rPr>
          <w:rFonts w:ascii="Arial" w:hAnsi="Arial" w:cs="Arial"/>
        </w:rPr>
        <w:t>1</w:t>
      </w:r>
      <w:r w:rsidRPr="00612071">
        <w:rPr>
          <w:rFonts w:ascii="Arial" w:hAnsi="Arial" w:cs="Arial"/>
        </w:rPr>
        <w:t xml:space="preserve"> de </w:t>
      </w:r>
      <w:r w:rsidR="004D2AEB" w:rsidRPr="00612071">
        <w:rPr>
          <w:rFonts w:ascii="Arial" w:hAnsi="Arial" w:cs="Arial"/>
        </w:rPr>
        <w:t>marzo</w:t>
      </w:r>
      <w:r w:rsidRPr="00612071">
        <w:rPr>
          <w:rFonts w:ascii="Arial" w:hAnsi="Arial" w:cs="Arial"/>
        </w:rPr>
        <w:t xml:space="preserve"> de 2025.</w:t>
      </w:r>
    </w:p>
    <w:p w14:paraId="503F68A9" w14:textId="10BD0011" w:rsidR="0082660C" w:rsidRDefault="0082660C" w:rsidP="00E663BB">
      <w:pPr>
        <w:spacing w:before="480" w:after="1440"/>
        <w:jc w:val="center"/>
        <w:rPr>
          <w:rFonts w:ascii="Arial" w:hAnsi="Arial" w:cs="Arial"/>
        </w:rPr>
      </w:pPr>
      <w:r>
        <w:rPr>
          <w:rFonts w:ascii="Arial" w:hAnsi="Arial" w:cs="Arial"/>
        </w:rPr>
        <w:t>EL DIRECTOR GENERAL</w:t>
      </w:r>
    </w:p>
    <w:p w14:paraId="1141F336" w14:textId="6E683639" w:rsidR="00D059B1" w:rsidRDefault="0082660C" w:rsidP="00E663BB">
      <w:pPr>
        <w:spacing w:after="5400"/>
        <w:jc w:val="center"/>
        <w:rPr>
          <w:rFonts w:ascii="Arial" w:hAnsi="Arial" w:cs="Arial"/>
        </w:rPr>
      </w:pPr>
      <w:r>
        <w:rPr>
          <w:rFonts w:ascii="Arial" w:hAnsi="Arial" w:cs="Arial"/>
        </w:rPr>
        <w:t>Ángel Sánchez Cánovas</w:t>
      </w:r>
    </w:p>
    <w:p w14:paraId="43EBC572" w14:textId="77777777" w:rsidR="00337BD5" w:rsidRDefault="00F733F0" w:rsidP="00E663BB">
      <w:pPr>
        <w:suppressAutoHyphens/>
        <w:spacing w:before="240" w:after="240"/>
        <w:ind w:left="426"/>
        <w:jc w:val="both"/>
        <w:rPr>
          <w:rFonts w:ascii="Arial" w:hAnsi="Arial" w:cs="Arial"/>
          <w:b/>
          <w:bCs/>
        </w:rPr>
        <w:sectPr w:rsidR="00337BD5" w:rsidSect="00A6686F">
          <w:headerReference w:type="default" r:id="rId8"/>
          <w:footerReference w:type="even" r:id="rId9"/>
          <w:footerReference w:type="default" r:id="rId10"/>
          <w:footerReference w:type="first" r:id="rId11"/>
          <w:pgSz w:w="11906" w:h="16838"/>
          <w:pgMar w:top="2268" w:right="1701" w:bottom="1134" w:left="1701" w:header="567" w:footer="567" w:gutter="0"/>
          <w:pgNumType w:start="1"/>
          <w:cols w:space="708"/>
          <w:docGrid w:linePitch="360"/>
        </w:sectPr>
      </w:pPr>
      <w:r>
        <w:rPr>
          <w:rFonts w:ascii="Arial" w:hAnsi="Arial" w:cs="Arial"/>
          <w:b/>
          <w:bCs/>
        </w:rPr>
        <w:t>R</w:t>
      </w:r>
      <w:r w:rsidR="00544375" w:rsidRPr="5527BBB1">
        <w:rPr>
          <w:rFonts w:ascii="Arial" w:hAnsi="Arial" w:cs="Arial"/>
          <w:b/>
          <w:bCs/>
        </w:rPr>
        <w:t>ESPONSABLES DE LAS DIRECCIONES GENERALES ADJUNTAS, DIRECCIONES EJECUTIVAS, DELEGACIONES TERRITORIALES, DIRECCIONES DE ZONA Y DE CENTRO DE LA ONCE</w:t>
      </w:r>
      <w:r w:rsidR="0059508C" w:rsidRPr="5527BBB1">
        <w:rPr>
          <w:rFonts w:ascii="Arial" w:hAnsi="Arial" w:cs="Arial"/>
          <w:b/>
          <w:bCs/>
        </w:rPr>
        <w:t>.</w:t>
      </w:r>
    </w:p>
    <w:bookmarkStart w:id="19" w:name="_Hlk189825309" w:displacedByCustomXml="next"/>
    <w:sdt>
      <w:sdtPr>
        <w:rPr>
          <w:rFonts w:ascii="Arial" w:eastAsia="Arial" w:hAnsi="Arial" w:cs="Arial"/>
          <w:b/>
          <w:bCs/>
          <w:color w:val="auto"/>
          <w:sz w:val="24"/>
          <w:szCs w:val="24"/>
        </w:rPr>
        <w:id w:val="553990920"/>
        <w:docPartObj>
          <w:docPartGallery w:val="Table of Contents"/>
          <w:docPartUnique/>
        </w:docPartObj>
      </w:sdtPr>
      <w:sdtEndPr/>
      <w:sdtContent>
        <w:p w14:paraId="133B8E44" w14:textId="482B6A4A" w:rsidR="00EF7F0D" w:rsidRPr="005A4FE7" w:rsidRDefault="00020790" w:rsidP="00FC35B6">
          <w:pPr>
            <w:pStyle w:val="TtuloTDC"/>
            <w:ind w:left="2832" w:firstLine="708"/>
            <w:rPr>
              <w:rFonts w:ascii="Arial" w:eastAsia="Arial" w:hAnsi="Arial" w:cs="Arial"/>
              <w:b/>
              <w:color w:val="auto"/>
              <w:sz w:val="24"/>
              <w:szCs w:val="24"/>
            </w:rPr>
          </w:pPr>
          <w:r>
            <w:rPr>
              <w:rFonts w:ascii="Arial" w:eastAsia="Arial" w:hAnsi="Arial" w:cs="Arial"/>
              <w:b/>
              <w:color w:val="auto"/>
              <w:sz w:val="24"/>
              <w:szCs w:val="24"/>
            </w:rPr>
            <w:t>Í</w:t>
          </w:r>
          <w:r w:rsidR="00EF7F0D" w:rsidRPr="005A4FE7">
            <w:rPr>
              <w:rFonts w:ascii="Arial" w:eastAsia="Arial" w:hAnsi="Arial" w:cs="Arial"/>
              <w:b/>
              <w:color w:val="auto"/>
              <w:sz w:val="24"/>
              <w:szCs w:val="24"/>
            </w:rPr>
            <w:t>NDICE</w:t>
          </w:r>
        </w:p>
        <w:bookmarkEnd w:id="19"/>
        <w:p w14:paraId="78E50007" w14:textId="6CAE956F" w:rsidR="00F733F0" w:rsidRPr="00612071" w:rsidRDefault="09AB755B">
          <w:pPr>
            <w:pStyle w:val="TDC1"/>
            <w:tabs>
              <w:tab w:val="left" w:pos="440"/>
              <w:tab w:val="right" w:leader="dot" w:pos="8494"/>
            </w:tabs>
            <w:rPr>
              <w:rFonts w:ascii="Arial" w:eastAsiaTheme="minorEastAsia" w:hAnsi="Arial" w:cs="Arial"/>
              <w:noProof/>
              <w:kern w:val="2"/>
              <w:sz w:val="22"/>
              <w:szCs w:val="22"/>
              <w14:ligatures w14:val="standardContextual"/>
            </w:rPr>
          </w:pPr>
          <w:r w:rsidRPr="00612071">
            <w:rPr>
              <w:rFonts w:ascii="Arial" w:hAnsi="Arial" w:cs="Arial"/>
              <w:bCs/>
            </w:rPr>
            <w:fldChar w:fldCharType="begin"/>
          </w:r>
          <w:r w:rsidR="00EF7F0D" w:rsidRPr="00612071">
            <w:rPr>
              <w:rFonts w:ascii="Arial" w:hAnsi="Arial" w:cs="Arial"/>
              <w:bCs/>
            </w:rPr>
            <w:instrText>TOC \o "1-3" \z \u \h</w:instrText>
          </w:r>
          <w:r w:rsidRPr="00612071">
            <w:rPr>
              <w:rFonts w:ascii="Arial" w:hAnsi="Arial" w:cs="Arial"/>
              <w:bCs/>
            </w:rPr>
            <w:fldChar w:fldCharType="separate"/>
          </w:r>
          <w:hyperlink w:anchor="_Toc190423362" w:history="1">
            <w:r w:rsidR="00F733F0" w:rsidRPr="00612071">
              <w:rPr>
                <w:rStyle w:val="Hipervnculo"/>
                <w:rFonts w:ascii="Arial" w:hAnsi="Arial" w:cs="Arial"/>
                <w:b/>
                <w:caps/>
                <w:noProof/>
                <w:color w:val="auto"/>
              </w:rPr>
              <w:t>1.</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caps/>
                <w:noProof/>
                <w:color w:val="auto"/>
              </w:rPr>
              <w:t>OBJETO</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_Toc190423362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1</w:t>
            </w:r>
            <w:r w:rsidR="00F733F0" w:rsidRPr="00612071">
              <w:rPr>
                <w:rFonts w:ascii="Arial" w:hAnsi="Arial" w:cs="Arial"/>
                <w:noProof/>
                <w:webHidden/>
              </w:rPr>
              <w:fldChar w:fldCharType="end"/>
            </w:r>
          </w:hyperlink>
        </w:p>
        <w:p w14:paraId="043EF586" w14:textId="269497C1" w:rsidR="00F733F0" w:rsidRPr="00612071" w:rsidRDefault="00D62C2B">
          <w:pPr>
            <w:pStyle w:val="TDC1"/>
            <w:tabs>
              <w:tab w:val="left" w:pos="440"/>
              <w:tab w:val="right" w:leader="dot" w:pos="8494"/>
            </w:tabs>
            <w:rPr>
              <w:rFonts w:ascii="Arial" w:eastAsiaTheme="minorEastAsia" w:hAnsi="Arial" w:cs="Arial"/>
              <w:noProof/>
              <w:kern w:val="2"/>
              <w:sz w:val="22"/>
              <w:szCs w:val="22"/>
              <w14:ligatures w14:val="standardContextual"/>
            </w:rPr>
          </w:pPr>
          <w:hyperlink w:anchor="_Toc190423363" w:history="1">
            <w:r w:rsidR="00F733F0" w:rsidRPr="00612071">
              <w:rPr>
                <w:rStyle w:val="Hipervnculo"/>
                <w:rFonts w:ascii="Arial" w:hAnsi="Arial" w:cs="Arial"/>
                <w:b/>
                <w:caps/>
                <w:noProof/>
                <w:color w:val="auto"/>
              </w:rPr>
              <w:t>2.</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caps/>
                <w:noProof/>
                <w:color w:val="auto"/>
              </w:rPr>
              <w:t>PERSONAS BENEFICIARIAS</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_Toc190423363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1</w:t>
            </w:r>
            <w:r w:rsidR="00F733F0" w:rsidRPr="00612071">
              <w:rPr>
                <w:rFonts w:ascii="Arial" w:hAnsi="Arial" w:cs="Arial"/>
                <w:noProof/>
                <w:webHidden/>
              </w:rPr>
              <w:fldChar w:fldCharType="end"/>
            </w:r>
          </w:hyperlink>
        </w:p>
        <w:p w14:paraId="7E5DB539" w14:textId="65E3E32A" w:rsidR="00F733F0" w:rsidRPr="00612071" w:rsidRDefault="00D62C2B">
          <w:pPr>
            <w:pStyle w:val="TDC1"/>
            <w:tabs>
              <w:tab w:val="left" w:pos="440"/>
              <w:tab w:val="right" w:leader="dot" w:pos="8494"/>
            </w:tabs>
            <w:rPr>
              <w:rFonts w:ascii="Arial" w:eastAsiaTheme="minorEastAsia" w:hAnsi="Arial" w:cs="Arial"/>
              <w:noProof/>
              <w:kern w:val="2"/>
              <w:sz w:val="22"/>
              <w:szCs w:val="22"/>
              <w14:ligatures w14:val="standardContextual"/>
            </w:rPr>
          </w:pPr>
          <w:hyperlink w:anchor="_Toc190423364" w:history="1">
            <w:r w:rsidR="00F733F0" w:rsidRPr="00612071">
              <w:rPr>
                <w:rStyle w:val="Hipervnculo"/>
                <w:rFonts w:ascii="Arial" w:hAnsi="Arial" w:cs="Arial"/>
                <w:b/>
                <w:caps/>
                <w:noProof/>
                <w:color w:val="auto"/>
              </w:rPr>
              <w:t>3.</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caps/>
                <w:noProof/>
                <w:color w:val="auto"/>
              </w:rPr>
              <w:t>TIPOS DE ATENCIÓN</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_Toc190423364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2</w:t>
            </w:r>
            <w:r w:rsidR="00F733F0" w:rsidRPr="00612071">
              <w:rPr>
                <w:rFonts w:ascii="Arial" w:hAnsi="Arial" w:cs="Arial"/>
                <w:noProof/>
                <w:webHidden/>
              </w:rPr>
              <w:fldChar w:fldCharType="end"/>
            </w:r>
          </w:hyperlink>
        </w:p>
        <w:p w14:paraId="6BFE379A" w14:textId="6F83283C" w:rsidR="00F733F0" w:rsidRPr="00612071" w:rsidRDefault="00D62C2B">
          <w:pPr>
            <w:pStyle w:val="TDC1"/>
            <w:tabs>
              <w:tab w:val="left" w:pos="440"/>
              <w:tab w:val="right" w:leader="dot" w:pos="8494"/>
            </w:tabs>
            <w:rPr>
              <w:rFonts w:ascii="Arial" w:eastAsiaTheme="minorEastAsia" w:hAnsi="Arial" w:cs="Arial"/>
              <w:noProof/>
              <w:kern w:val="2"/>
              <w:sz w:val="22"/>
              <w:szCs w:val="22"/>
              <w14:ligatures w14:val="standardContextual"/>
            </w:rPr>
          </w:pPr>
          <w:hyperlink w:anchor="_Toc190423365" w:history="1">
            <w:r w:rsidR="00F733F0" w:rsidRPr="00612071">
              <w:rPr>
                <w:rStyle w:val="Hipervnculo"/>
                <w:rFonts w:ascii="Arial" w:hAnsi="Arial" w:cs="Arial"/>
                <w:b/>
                <w:caps/>
                <w:noProof/>
                <w:color w:val="auto"/>
              </w:rPr>
              <w:t>4.</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bCs/>
                <w:caps/>
                <w:noProof/>
                <w:color w:val="auto"/>
              </w:rPr>
              <w:t>FILOSOFÍA EN LA ATENCIÓN</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_Toc190423365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2</w:t>
            </w:r>
            <w:r w:rsidR="00F733F0" w:rsidRPr="00612071">
              <w:rPr>
                <w:rFonts w:ascii="Arial" w:hAnsi="Arial" w:cs="Arial"/>
                <w:noProof/>
                <w:webHidden/>
              </w:rPr>
              <w:fldChar w:fldCharType="end"/>
            </w:r>
          </w:hyperlink>
        </w:p>
        <w:p w14:paraId="12A7FE5E" w14:textId="251424A3" w:rsidR="00F733F0" w:rsidRPr="00612071" w:rsidRDefault="00D62C2B">
          <w:pPr>
            <w:pStyle w:val="TDC1"/>
            <w:tabs>
              <w:tab w:val="left" w:pos="440"/>
              <w:tab w:val="right" w:leader="dot" w:pos="8494"/>
            </w:tabs>
            <w:rPr>
              <w:rFonts w:ascii="Arial" w:eastAsiaTheme="minorEastAsia" w:hAnsi="Arial" w:cs="Arial"/>
              <w:noProof/>
              <w:kern w:val="2"/>
              <w:sz w:val="22"/>
              <w:szCs w:val="22"/>
              <w14:ligatures w14:val="standardContextual"/>
            </w:rPr>
          </w:pPr>
          <w:hyperlink w:anchor="_Toc190423366" w:history="1">
            <w:r w:rsidR="00F733F0" w:rsidRPr="00612071">
              <w:rPr>
                <w:rStyle w:val="Hipervnculo"/>
                <w:rFonts w:ascii="Arial" w:hAnsi="Arial" w:cs="Arial"/>
                <w:b/>
                <w:caps/>
                <w:noProof/>
                <w:color w:val="auto"/>
              </w:rPr>
              <w:t>5.</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caps/>
                <w:noProof/>
                <w:color w:val="auto"/>
              </w:rPr>
              <w:t>ASPECTOS ORGANIZATIVOS</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_Toc190423366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3</w:t>
            </w:r>
            <w:r w:rsidR="00F733F0" w:rsidRPr="00612071">
              <w:rPr>
                <w:rFonts w:ascii="Arial" w:hAnsi="Arial" w:cs="Arial"/>
                <w:noProof/>
                <w:webHidden/>
              </w:rPr>
              <w:fldChar w:fldCharType="end"/>
            </w:r>
          </w:hyperlink>
        </w:p>
        <w:p w14:paraId="51D61385" w14:textId="28C1D59A" w:rsidR="00F733F0" w:rsidRPr="00612071" w:rsidRDefault="00D62C2B">
          <w:pPr>
            <w:pStyle w:val="TDC2"/>
            <w:tabs>
              <w:tab w:val="left" w:pos="880"/>
              <w:tab w:val="right" w:leader="dot" w:pos="8494"/>
            </w:tabs>
            <w:rPr>
              <w:rFonts w:ascii="Arial" w:eastAsiaTheme="minorEastAsia" w:hAnsi="Arial" w:cs="Arial"/>
              <w:noProof/>
              <w:kern w:val="2"/>
              <w:sz w:val="22"/>
              <w:szCs w:val="22"/>
              <w14:ligatures w14:val="standardContextual"/>
            </w:rPr>
          </w:pPr>
          <w:hyperlink w:anchor="_Toc190423367" w:history="1">
            <w:r w:rsidR="00F733F0" w:rsidRPr="00612071">
              <w:rPr>
                <w:rStyle w:val="Hipervnculo"/>
                <w:rFonts w:ascii="Arial" w:hAnsi="Arial" w:cs="Arial"/>
                <w:b/>
                <w:bCs/>
                <w:noProof/>
                <w:color w:val="auto"/>
              </w:rPr>
              <w:t>5.1.</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bCs/>
                <w:noProof/>
                <w:color w:val="auto"/>
              </w:rPr>
              <w:t>Comisión Central de Soledad</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_Toc190423367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3</w:t>
            </w:r>
            <w:r w:rsidR="00F733F0" w:rsidRPr="00612071">
              <w:rPr>
                <w:rFonts w:ascii="Arial" w:hAnsi="Arial" w:cs="Arial"/>
                <w:noProof/>
                <w:webHidden/>
              </w:rPr>
              <w:fldChar w:fldCharType="end"/>
            </w:r>
          </w:hyperlink>
        </w:p>
        <w:p w14:paraId="1CB7B813" w14:textId="4DCC3EED" w:rsidR="00F733F0" w:rsidRPr="00612071" w:rsidRDefault="00D62C2B">
          <w:pPr>
            <w:pStyle w:val="TDC2"/>
            <w:tabs>
              <w:tab w:val="left" w:pos="880"/>
              <w:tab w:val="right" w:leader="dot" w:pos="8494"/>
            </w:tabs>
            <w:rPr>
              <w:rFonts w:ascii="Arial" w:eastAsiaTheme="minorEastAsia" w:hAnsi="Arial" w:cs="Arial"/>
              <w:noProof/>
              <w:kern w:val="2"/>
              <w:sz w:val="22"/>
              <w:szCs w:val="22"/>
              <w14:ligatures w14:val="standardContextual"/>
            </w:rPr>
          </w:pPr>
          <w:hyperlink w:anchor="_Toc190423368" w:history="1">
            <w:r w:rsidR="00F733F0" w:rsidRPr="00612071">
              <w:rPr>
                <w:rStyle w:val="Hipervnculo"/>
                <w:rFonts w:ascii="Arial" w:hAnsi="Arial" w:cs="Arial"/>
                <w:b/>
                <w:bCs/>
                <w:noProof/>
                <w:color w:val="auto"/>
              </w:rPr>
              <w:t>5.2.</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bCs/>
                <w:noProof/>
                <w:color w:val="auto"/>
              </w:rPr>
              <w:t>Comisiones Territoriales de Soledad</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_Toc190423368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3</w:t>
            </w:r>
            <w:r w:rsidR="00F733F0" w:rsidRPr="00612071">
              <w:rPr>
                <w:rFonts w:ascii="Arial" w:hAnsi="Arial" w:cs="Arial"/>
                <w:noProof/>
                <w:webHidden/>
              </w:rPr>
              <w:fldChar w:fldCharType="end"/>
            </w:r>
          </w:hyperlink>
        </w:p>
        <w:p w14:paraId="4F1D73D0" w14:textId="5DFA086E" w:rsidR="00F733F0" w:rsidRPr="00612071" w:rsidRDefault="00D62C2B">
          <w:pPr>
            <w:pStyle w:val="TDC2"/>
            <w:tabs>
              <w:tab w:val="left" w:pos="880"/>
              <w:tab w:val="right" w:leader="dot" w:pos="8494"/>
            </w:tabs>
            <w:rPr>
              <w:rFonts w:ascii="Arial" w:eastAsiaTheme="minorEastAsia" w:hAnsi="Arial" w:cs="Arial"/>
              <w:noProof/>
              <w:kern w:val="2"/>
              <w:sz w:val="22"/>
              <w:szCs w:val="22"/>
              <w14:ligatures w14:val="standardContextual"/>
            </w:rPr>
          </w:pPr>
          <w:hyperlink w:anchor="_Toc190423369" w:history="1">
            <w:r w:rsidR="00F733F0" w:rsidRPr="00612071">
              <w:rPr>
                <w:rStyle w:val="Hipervnculo"/>
                <w:rFonts w:ascii="Arial" w:hAnsi="Arial" w:cs="Arial"/>
                <w:b/>
                <w:bCs/>
                <w:noProof/>
                <w:color w:val="auto"/>
              </w:rPr>
              <w:t>5.3.</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bCs/>
                <w:noProof/>
                <w:color w:val="auto"/>
              </w:rPr>
              <w:t>Registro de la Atención y Seguimiento</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_Toc190423369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4</w:t>
            </w:r>
            <w:r w:rsidR="00F733F0" w:rsidRPr="00612071">
              <w:rPr>
                <w:rFonts w:ascii="Arial" w:hAnsi="Arial" w:cs="Arial"/>
                <w:noProof/>
                <w:webHidden/>
              </w:rPr>
              <w:fldChar w:fldCharType="end"/>
            </w:r>
          </w:hyperlink>
        </w:p>
        <w:p w14:paraId="37F0D445" w14:textId="153FB290" w:rsidR="00F733F0" w:rsidRPr="00612071" w:rsidRDefault="00D62C2B">
          <w:pPr>
            <w:pStyle w:val="TDC2"/>
            <w:tabs>
              <w:tab w:val="left" w:pos="880"/>
              <w:tab w:val="right" w:leader="dot" w:pos="8494"/>
            </w:tabs>
            <w:rPr>
              <w:rFonts w:ascii="Arial" w:eastAsiaTheme="minorEastAsia" w:hAnsi="Arial" w:cs="Arial"/>
              <w:noProof/>
              <w:kern w:val="2"/>
              <w:sz w:val="22"/>
              <w:szCs w:val="22"/>
              <w14:ligatures w14:val="standardContextual"/>
            </w:rPr>
          </w:pPr>
          <w:hyperlink w:anchor="_Toc190423370" w:history="1">
            <w:r w:rsidR="00F733F0" w:rsidRPr="00612071">
              <w:rPr>
                <w:rStyle w:val="Hipervnculo"/>
                <w:rFonts w:ascii="Arial" w:hAnsi="Arial" w:cs="Arial"/>
                <w:b/>
                <w:bCs/>
                <w:noProof/>
                <w:color w:val="auto"/>
              </w:rPr>
              <w:t>5.4.</w:t>
            </w:r>
            <w:r w:rsidR="00F733F0" w:rsidRPr="00612071">
              <w:rPr>
                <w:rFonts w:ascii="Arial" w:eastAsiaTheme="minorEastAsia" w:hAnsi="Arial" w:cs="Arial"/>
                <w:noProof/>
                <w:kern w:val="2"/>
                <w:sz w:val="22"/>
                <w:szCs w:val="22"/>
                <w14:ligatures w14:val="standardContextual"/>
              </w:rPr>
              <w:tab/>
            </w:r>
            <w:r w:rsidR="00F733F0" w:rsidRPr="00612071">
              <w:rPr>
                <w:rStyle w:val="Hipervnculo"/>
                <w:rFonts w:ascii="Arial" w:hAnsi="Arial" w:cs="Arial"/>
                <w:b/>
                <w:bCs/>
                <w:noProof/>
                <w:color w:val="auto"/>
              </w:rPr>
              <w:t>Intervenciones de Profesionales</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_Toc190423370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4</w:t>
            </w:r>
            <w:r w:rsidR="00F733F0" w:rsidRPr="00612071">
              <w:rPr>
                <w:rFonts w:ascii="Arial" w:hAnsi="Arial" w:cs="Arial"/>
                <w:noProof/>
                <w:webHidden/>
              </w:rPr>
              <w:fldChar w:fldCharType="end"/>
            </w:r>
          </w:hyperlink>
        </w:p>
        <w:p w14:paraId="2D0C2F83" w14:textId="3D27F861" w:rsidR="00F733F0" w:rsidRPr="00612071" w:rsidRDefault="00D62C2B">
          <w:pPr>
            <w:pStyle w:val="TDC1"/>
            <w:tabs>
              <w:tab w:val="right" w:leader="dot" w:pos="8494"/>
            </w:tabs>
            <w:rPr>
              <w:rFonts w:ascii="Arial" w:eastAsiaTheme="minorEastAsia" w:hAnsi="Arial" w:cs="Arial"/>
              <w:noProof/>
              <w:kern w:val="2"/>
              <w:sz w:val="22"/>
              <w:szCs w:val="22"/>
              <w14:ligatures w14:val="standardContextual"/>
            </w:rPr>
          </w:pPr>
          <w:hyperlink w:anchor="_Toc190423371" w:history="1">
            <w:r w:rsidR="00F733F0" w:rsidRPr="00612071">
              <w:rPr>
                <w:rStyle w:val="Hipervnculo"/>
                <w:rFonts w:ascii="Arial" w:hAnsi="Arial" w:cs="Arial"/>
                <w:b/>
                <w:bCs/>
                <w:noProof/>
                <w:color w:val="auto"/>
              </w:rPr>
              <w:t>DISPOSICIÓN ADICIONAL</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_Toc190423371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5</w:t>
            </w:r>
            <w:r w:rsidR="00F733F0" w:rsidRPr="00612071">
              <w:rPr>
                <w:rFonts w:ascii="Arial" w:hAnsi="Arial" w:cs="Arial"/>
                <w:noProof/>
                <w:webHidden/>
              </w:rPr>
              <w:fldChar w:fldCharType="end"/>
            </w:r>
          </w:hyperlink>
        </w:p>
        <w:p w14:paraId="47878344" w14:textId="4C79D197" w:rsidR="00F733F0" w:rsidRPr="00612071" w:rsidRDefault="00D62C2B">
          <w:pPr>
            <w:pStyle w:val="TDC1"/>
            <w:tabs>
              <w:tab w:val="right" w:leader="dot" w:pos="8494"/>
            </w:tabs>
            <w:rPr>
              <w:rFonts w:ascii="Arial" w:eastAsiaTheme="minorEastAsia" w:hAnsi="Arial" w:cs="Arial"/>
              <w:noProof/>
              <w:kern w:val="2"/>
              <w:sz w:val="22"/>
              <w:szCs w:val="22"/>
              <w14:ligatures w14:val="standardContextual"/>
            </w:rPr>
          </w:pPr>
          <w:hyperlink w:anchor="_Toc190423372" w:history="1">
            <w:r w:rsidR="00F733F0" w:rsidRPr="00612071">
              <w:rPr>
                <w:rStyle w:val="Hipervnculo"/>
                <w:rFonts w:ascii="Arial" w:hAnsi="Arial" w:cs="Arial"/>
                <w:b/>
                <w:bCs/>
                <w:noProof/>
                <w:color w:val="auto"/>
              </w:rPr>
              <w:t>DISPOSICIÓN FINAL</w:t>
            </w:r>
            <w:r w:rsidR="00F733F0" w:rsidRPr="00612071">
              <w:rPr>
                <w:rFonts w:ascii="Arial" w:hAnsi="Arial" w:cs="Arial"/>
                <w:noProof/>
                <w:webHidden/>
              </w:rPr>
              <w:tab/>
            </w:r>
            <w:r w:rsidR="00F733F0" w:rsidRPr="00612071">
              <w:rPr>
                <w:rFonts w:ascii="Arial" w:hAnsi="Arial" w:cs="Arial"/>
                <w:noProof/>
                <w:webHidden/>
              </w:rPr>
              <w:fldChar w:fldCharType="begin"/>
            </w:r>
            <w:r w:rsidR="00F733F0" w:rsidRPr="00612071">
              <w:rPr>
                <w:rFonts w:ascii="Arial" w:hAnsi="Arial" w:cs="Arial"/>
                <w:noProof/>
                <w:webHidden/>
              </w:rPr>
              <w:instrText xml:space="preserve"> PAGEREF _Toc190423372 \h </w:instrText>
            </w:r>
            <w:r w:rsidR="00F733F0" w:rsidRPr="00612071">
              <w:rPr>
                <w:rFonts w:ascii="Arial" w:hAnsi="Arial" w:cs="Arial"/>
                <w:noProof/>
                <w:webHidden/>
              </w:rPr>
            </w:r>
            <w:r w:rsidR="00F733F0" w:rsidRPr="00612071">
              <w:rPr>
                <w:rFonts w:ascii="Arial" w:hAnsi="Arial" w:cs="Arial"/>
                <w:noProof/>
                <w:webHidden/>
              </w:rPr>
              <w:fldChar w:fldCharType="separate"/>
            </w:r>
            <w:r w:rsidR="008C2916">
              <w:rPr>
                <w:rFonts w:ascii="Arial" w:hAnsi="Arial" w:cs="Arial"/>
                <w:noProof/>
                <w:webHidden/>
              </w:rPr>
              <w:t>5</w:t>
            </w:r>
            <w:r w:rsidR="00F733F0" w:rsidRPr="00612071">
              <w:rPr>
                <w:rFonts w:ascii="Arial" w:hAnsi="Arial" w:cs="Arial"/>
                <w:noProof/>
                <w:webHidden/>
              </w:rPr>
              <w:fldChar w:fldCharType="end"/>
            </w:r>
          </w:hyperlink>
        </w:p>
        <w:p w14:paraId="7631D188" w14:textId="0075830D" w:rsidR="004F7809" w:rsidRPr="00612071" w:rsidRDefault="09AB755B" w:rsidP="00612071">
          <w:pPr>
            <w:pStyle w:val="TDC1"/>
            <w:tabs>
              <w:tab w:val="right" w:leader="dot" w:pos="8490"/>
            </w:tabs>
            <w:rPr>
              <w:rFonts w:ascii="Arial" w:eastAsia="Arial" w:hAnsi="Arial" w:cs="Arial"/>
              <w:u w:val="single"/>
            </w:rPr>
          </w:pPr>
          <w:r w:rsidRPr="00612071">
            <w:rPr>
              <w:rFonts w:ascii="Arial" w:hAnsi="Arial" w:cs="Arial"/>
              <w:bCs/>
            </w:rPr>
            <w:fldChar w:fldCharType="end"/>
          </w:r>
        </w:p>
      </w:sdtContent>
    </w:sdt>
    <w:sectPr w:rsidR="004F7809" w:rsidRPr="00612071" w:rsidSect="00A6686F">
      <w:footerReference w:type="even" r:id="rId12"/>
      <w:footerReference w:type="default" r:id="rId13"/>
      <w:footerReference w:type="first" r:id="rId14"/>
      <w:pgSz w:w="11906" w:h="16838"/>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271F" w14:textId="77777777" w:rsidR="00CF21ED" w:rsidRDefault="00CF21ED" w:rsidP="005A71F0">
      <w:r>
        <w:separator/>
      </w:r>
    </w:p>
  </w:endnote>
  <w:endnote w:type="continuationSeparator" w:id="0">
    <w:p w14:paraId="1746B867" w14:textId="77777777" w:rsidR="00CF21ED" w:rsidRDefault="00CF21ED" w:rsidP="005A71F0">
      <w:r>
        <w:continuationSeparator/>
      </w:r>
    </w:p>
  </w:endnote>
  <w:endnote w:type="continuationNotice" w:id="1">
    <w:p w14:paraId="64BE0147" w14:textId="77777777" w:rsidR="00CF21ED" w:rsidRDefault="00CF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DEE0" w14:textId="78EDF02F" w:rsidR="005A71F0" w:rsidRDefault="00604C87">
    <w:pPr>
      <w:pStyle w:val="Piedepgina"/>
    </w:pPr>
    <w:r>
      <w:rPr>
        <w:noProof/>
      </w:rPr>
      <mc:AlternateContent>
        <mc:Choice Requires="wps">
          <w:drawing>
            <wp:anchor distT="0" distB="0" distL="0" distR="0" simplePos="0" relativeHeight="251659264" behindDoc="0" locked="0" layoutInCell="1" allowOverlap="1" wp14:anchorId="5B24313C" wp14:editId="559E4C70">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2AF525" w14:textId="500B4AB5"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24313C" id="_x0000_t202" coordsize="21600,21600" o:spt="202" path="m,l,21600r21600,l21600,xe">
              <v:stroke joinstyle="miter"/>
              <v:path gradientshapeok="t" o:connecttype="rect"/>
            </v:shapetype>
            <v:shape id="Cuadro de texto 6"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92AF525" w14:textId="500B4AB5"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AB94" w14:textId="2500821B" w:rsidR="005A71F0" w:rsidRPr="00612071" w:rsidRDefault="00604C87" w:rsidP="00612071">
    <w:pPr>
      <w:pStyle w:val="Piedepgina"/>
      <w:tabs>
        <w:tab w:val="clear" w:pos="4252"/>
      </w:tabs>
      <w:rPr>
        <w:rFonts w:cs="Arial"/>
        <w:i/>
        <w:iCs/>
        <w:sz w:val="18"/>
        <w:szCs w:val="18"/>
      </w:rPr>
    </w:pPr>
    <w:r>
      <w:rPr>
        <w:noProof/>
      </w:rPr>
      <mc:AlternateContent>
        <mc:Choice Requires="wps">
          <w:drawing>
            <wp:anchor distT="0" distB="0" distL="0" distR="0" simplePos="0" relativeHeight="251660288" behindDoc="0" locked="0" layoutInCell="1" allowOverlap="1" wp14:anchorId="1F8C16E2" wp14:editId="66642B63">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E28F02" w14:textId="4894E21E"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8C16E2" id="_x0000_t202" coordsize="21600,21600" o:spt="202" path="m,l,21600r21600,l21600,xe">
              <v:stroke joinstyle="miter"/>
              <v:path gradientshapeok="t" o:connecttype="rect"/>
            </v:shapetype>
            <v:shape id="Cuadro de texto 7"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2E28F02" w14:textId="4894E21E"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sdt>
      <w:sdtPr>
        <w:id w:val="76951221"/>
        <w:docPartObj>
          <w:docPartGallery w:val="Page Numbers (Bottom of Page)"/>
          <w:docPartUnique/>
        </w:docPartObj>
      </w:sdtPr>
      <w:sdtEndPr/>
      <w:sdtContent>
        <w:r w:rsidR="5527BBB1" w:rsidRPr="5527BBB1">
          <w:rPr>
            <w:rFonts w:cs="Arial"/>
            <w:i/>
            <w:iCs/>
            <w:sz w:val="18"/>
            <w:szCs w:val="18"/>
          </w:rPr>
          <w:t xml:space="preserve">Circular </w:t>
        </w:r>
        <w:r w:rsidR="008C2916">
          <w:rPr>
            <w:rFonts w:cs="Arial"/>
            <w:i/>
            <w:iCs/>
            <w:sz w:val="18"/>
            <w:szCs w:val="18"/>
          </w:rPr>
          <w:t>3</w:t>
        </w:r>
        <w:r w:rsidR="5527BBB1" w:rsidRPr="5527BBB1">
          <w:rPr>
            <w:rFonts w:cs="Arial"/>
            <w:i/>
            <w:iCs/>
            <w:sz w:val="18"/>
            <w:szCs w:val="18"/>
          </w:rPr>
          <w:t>/2025</w:t>
        </w:r>
        <w:r w:rsidR="162C8B7B">
          <w:tab/>
        </w:r>
        <w:r w:rsidR="5527BBB1" w:rsidRPr="5527BBB1">
          <w:rPr>
            <w:rFonts w:cs="Arial"/>
            <w:i/>
            <w:iCs/>
            <w:sz w:val="18"/>
            <w:szCs w:val="18"/>
          </w:rPr>
          <w:t xml:space="preserve">Página </w:t>
        </w:r>
        <w:r w:rsidR="00A6686F">
          <w:rPr>
            <w:rFonts w:cs="Arial"/>
            <w:i/>
            <w:iCs/>
            <w:sz w:val="18"/>
            <w:szCs w:val="18"/>
          </w:rPr>
          <w:fldChar w:fldCharType="begin"/>
        </w:r>
        <w:r w:rsidR="00A6686F">
          <w:rPr>
            <w:rFonts w:cs="Arial"/>
            <w:i/>
            <w:iCs/>
            <w:sz w:val="18"/>
            <w:szCs w:val="18"/>
          </w:rPr>
          <w:instrText xml:space="preserve"> PAGE   \* MERGEFORMAT </w:instrText>
        </w:r>
        <w:r w:rsidR="00A6686F">
          <w:rPr>
            <w:rFonts w:cs="Arial"/>
            <w:i/>
            <w:iCs/>
            <w:sz w:val="18"/>
            <w:szCs w:val="18"/>
          </w:rPr>
          <w:fldChar w:fldCharType="separate"/>
        </w:r>
        <w:r w:rsidR="00A6686F">
          <w:rPr>
            <w:rFonts w:cs="Arial"/>
            <w:i/>
            <w:iCs/>
            <w:noProof/>
            <w:sz w:val="18"/>
            <w:szCs w:val="18"/>
          </w:rPr>
          <w:t>1</w:t>
        </w:r>
        <w:r w:rsidR="00A6686F">
          <w:rPr>
            <w:rFonts w:cs="Arial"/>
            <w:i/>
            <w:iCs/>
            <w:sz w:val="18"/>
            <w:szCs w:val="18"/>
          </w:rPr>
          <w:fldChar w:fldCharType="end"/>
        </w:r>
        <w:r w:rsidR="5527BBB1" w:rsidRPr="5527BBB1">
          <w:rPr>
            <w:rFonts w:cs="Arial"/>
            <w:i/>
            <w:iCs/>
            <w:sz w:val="18"/>
            <w:szCs w:val="18"/>
          </w:rPr>
          <w:t xml:space="preserve"> de </w:t>
        </w:r>
        <w:r w:rsidR="00A6686F">
          <w:rPr>
            <w:rFonts w:cs="Arial"/>
            <w:i/>
            <w:iCs/>
            <w:sz w:val="18"/>
            <w:szCs w:val="18"/>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EA39" w14:textId="1D2965F8" w:rsidR="005A71F0" w:rsidRDefault="00604C87">
    <w:pPr>
      <w:pStyle w:val="Piedepgina"/>
    </w:pPr>
    <w:r>
      <w:rPr>
        <w:noProof/>
      </w:rPr>
      <mc:AlternateContent>
        <mc:Choice Requires="wps">
          <w:drawing>
            <wp:anchor distT="0" distB="0" distL="0" distR="0" simplePos="0" relativeHeight="251658240" behindDoc="0" locked="0" layoutInCell="1" allowOverlap="1" wp14:anchorId="58399A55" wp14:editId="44D84B83">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43857" w14:textId="66D24449"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399A55" id="_x0000_t202" coordsize="21600,21600" o:spt="202" path="m,l,21600r21600,l21600,xe">
              <v:stroke joinstyle="miter"/>
              <v:path gradientshapeok="t" o:connecttype="rect"/>
            </v:shapetype>
            <v:shape id="Cuadro de texto 2"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3643857" w14:textId="66D24449"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F1D" w14:textId="4902018B" w:rsidR="00604C87" w:rsidRDefault="00604C87">
    <w:pPr>
      <w:pStyle w:val="Piedepgina"/>
    </w:pPr>
    <w:r>
      <w:rPr>
        <w:noProof/>
      </w:rPr>
      <mc:AlternateContent>
        <mc:Choice Requires="wps">
          <w:drawing>
            <wp:anchor distT="0" distB="0" distL="0" distR="0" simplePos="0" relativeHeight="251662336" behindDoc="0" locked="0" layoutInCell="1" allowOverlap="1" wp14:anchorId="6D02015E" wp14:editId="026312BA">
              <wp:simplePos x="635" y="635"/>
              <wp:positionH relativeFrom="page">
                <wp:align>left</wp:align>
              </wp:positionH>
              <wp:positionV relativeFrom="page">
                <wp:align>bottom</wp:align>
              </wp:positionV>
              <wp:extent cx="443865" cy="443865"/>
              <wp:effectExtent l="0" t="0" r="8890" b="0"/>
              <wp:wrapNone/>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1D92F" w14:textId="1405BB31"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02015E" id="_x0000_t202" coordsize="21600,21600" o:spt="202" path="m,l,21600r21600,l21600,xe">
              <v:stroke joinstyle="miter"/>
              <v:path gradientshapeok="t" o:connecttype="rect"/>
            </v:shapetype>
            <v:shape id="Cuadro de texto 9"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951D92F" w14:textId="1405BB31"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88E1" w14:textId="71076327" w:rsidR="00337BD5" w:rsidRPr="00612071" w:rsidRDefault="00604C87" w:rsidP="00612071">
    <w:pPr>
      <w:pStyle w:val="Piedepgina"/>
      <w:tabs>
        <w:tab w:val="clear" w:pos="4252"/>
      </w:tabs>
      <w:rPr>
        <w:rFonts w:cs="Arial"/>
        <w:i/>
        <w:iCs/>
        <w:sz w:val="18"/>
        <w:szCs w:val="18"/>
      </w:rPr>
    </w:pPr>
    <w:r>
      <w:rPr>
        <w:i/>
        <w:iCs/>
        <w:noProof/>
        <w:sz w:val="18"/>
        <w:szCs w:val="18"/>
      </w:rPr>
      <mc:AlternateContent>
        <mc:Choice Requires="wps">
          <w:drawing>
            <wp:anchor distT="0" distB="0" distL="0" distR="0" simplePos="0" relativeHeight="251663360" behindDoc="0" locked="0" layoutInCell="1" allowOverlap="1" wp14:anchorId="4373B705" wp14:editId="01EA1FC3">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A8257" w14:textId="6A1709BC"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73B705" id="_x0000_t202" coordsize="21600,21600" o:spt="202" path="m,l,21600r21600,l21600,xe">
              <v:stroke joinstyle="miter"/>
              <v:path gradientshapeok="t" o:connecttype="rect"/>
            </v:shapetype>
            <v:shape id="Cuadro de texto 10" o:spid="_x0000_s1030"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D6A8257" w14:textId="6A1709BC"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r w:rsidR="00337BD5" w:rsidRPr="00337BD5">
      <w:rPr>
        <w:i/>
        <w:iCs/>
        <w:sz w:val="18"/>
        <w:szCs w:val="18"/>
      </w:rPr>
      <w:t xml:space="preserve">Índice </w:t>
    </w:r>
    <w:sdt>
      <w:sdtPr>
        <w:rPr>
          <w:i/>
          <w:iCs/>
          <w:sz w:val="18"/>
          <w:szCs w:val="18"/>
        </w:rPr>
        <w:id w:val="1446108569"/>
        <w:docPartObj>
          <w:docPartGallery w:val="Page Numbers (Bottom of Page)"/>
          <w:docPartUnique/>
        </w:docPartObj>
      </w:sdtPr>
      <w:sdtEndPr>
        <w:rPr>
          <w:i w:val="0"/>
          <w:iCs w:val="0"/>
          <w:sz w:val="24"/>
          <w:szCs w:val="22"/>
        </w:rPr>
      </w:sdtEndPr>
      <w:sdtContent>
        <w:r w:rsidR="00337BD5" w:rsidRPr="00337BD5">
          <w:rPr>
            <w:rFonts w:cs="Arial"/>
            <w:i/>
            <w:iCs/>
            <w:sz w:val="18"/>
            <w:szCs w:val="18"/>
          </w:rPr>
          <w:t xml:space="preserve">Circular </w:t>
        </w:r>
        <w:r w:rsidR="008C2916">
          <w:rPr>
            <w:rFonts w:cs="Arial"/>
            <w:i/>
            <w:iCs/>
            <w:sz w:val="18"/>
            <w:szCs w:val="18"/>
          </w:rPr>
          <w:t>3</w:t>
        </w:r>
        <w:r w:rsidR="00337BD5" w:rsidRPr="00337BD5">
          <w:rPr>
            <w:rFonts w:cs="Arial"/>
            <w:i/>
            <w:iCs/>
            <w:sz w:val="18"/>
            <w:szCs w:val="18"/>
          </w:rPr>
          <w:t>/2025</w:t>
        </w:r>
        <w:r w:rsidR="00337BD5">
          <w:tab/>
        </w:r>
        <w:r w:rsidR="00337BD5" w:rsidRPr="5527BBB1">
          <w:rPr>
            <w:rFonts w:cs="Arial"/>
            <w:i/>
            <w:iCs/>
            <w:sz w:val="18"/>
            <w:szCs w:val="18"/>
          </w:rPr>
          <w:t xml:space="preserve">Página </w:t>
        </w:r>
        <w:r w:rsidR="00337BD5">
          <w:rPr>
            <w:rFonts w:cs="Arial"/>
            <w:i/>
            <w:iCs/>
            <w:sz w:val="18"/>
            <w:szCs w:val="18"/>
          </w:rPr>
          <w:fldChar w:fldCharType="begin"/>
        </w:r>
        <w:r w:rsidR="00337BD5">
          <w:rPr>
            <w:rFonts w:cs="Arial"/>
            <w:i/>
            <w:iCs/>
            <w:sz w:val="18"/>
            <w:szCs w:val="18"/>
          </w:rPr>
          <w:instrText xml:space="preserve"> PAGE   \* MERGEFORMAT </w:instrText>
        </w:r>
        <w:r w:rsidR="00337BD5">
          <w:rPr>
            <w:rFonts w:cs="Arial"/>
            <w:i/>
            <w:iCs/>
            <w:sz w:val="18"/>
            <w:szCs w:val="18"/>
          </w:rPr>
          <w:fldChar w:fldCharType="separate"/>
        </w:r>
        <w:r w:rsidR="00337BD5">
          <w:rPr>
            <w:rFonts w:cs="Arial"/>
            <w:i/>
            <w:iCs/>
            <w:noProof/>
            <w:sz w:val="18"/>
            <w:szCs w:val="18"/>
          </w:rPr>
          <w:t>1</w:t>
        </w:r>
        <w:r w:rsidR="00337BD5">
          <w:rPr>
            <w:rFonts w:cs="Arial"/>
            <w:i/>
            <w:iCs/>
            <w:sz w:val="18"/>
            <w:szCs w:val="18"/>
          </w:rPr>
          <w:fldChar w:fldCharType="end"/>
        </w:r>
        <w:r w:rsidR="00337BD5" w:rsidRPr="5527BBB1">
          <w:rPr>
            <w:rFonts w:cs="Arial"/>
            <w:i/>
            <w:iCs/>
            <w:sz w:val="18"/>
            <w:szCs w:val="18"/>
          </w:rPr>
          <w:t xml:space="preserve"> de </w:t>
        </w:r>
        <w:r w:rsidR="00337BD5">
          <w:rPr>
            <w:rFonts w:cs="Arial"/>
            <w:i/>
            <w:iCs/>
            <w:sz w:val="18"/>
            <w:szCs w:val="18"/>
          </w:rPr>
          <w:t>1</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5DA5" w14:textId="6521B5B2" w:rsidR="00604C87" w:rsidRDefault="00604C87">
    <w:pPr>
      <w:pStyle w:val="Piedepgina"/>
    </w:pPr>
    <w:r>
      <w:rPr>
        <w:noProof/>
      </w:rPr>
      <mc:AlternateContent>
        <mc:Choice Requires="wps">
          <w:drawing>
            <wp:anchor distT="0" distB="0" distL="0" distR="0" simplePos="0" relativeHeight="251661312" behindDoc="0" locked="0" layoutInCell="1" allowOverlap="1" wp14:anchorId="59446AFB" wp14:editId="3D9BA7D2">
              <wp:simplePos x="635" y="635"/>
              <wp:positionH relativeFrom="page">
                <wp:align>left</wp:align>
              </wp:positionH>
              <wp:positionV relativeFrom="page">
                <wp:align>bottom</wp:align>
              </wp:positionV>
              <wp:extent cx="443865" cy="443865"/>
              <wp:effectExtent l="0" t="0" r="889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83953" w14:textId="787BF612"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446AFB" id="_x0000_t202" coordsize="21600,21600" o:spt="202" path="m,l,21600r21600,l21600,xe">
              <v:stroke joinstyle="miter"/>
              <v:path gradientshapeok="t" o:connecttype="rect"/>
            </v:shapetype>
            <v:shape id="Cuadro de texto 8"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AB83953" w14:textId="787BF612" w:rsidR="00604C87" w:rsidRPr="00604C87" w:rsidRDefault="00604C87" w:rsidP="00604C87">
                    <w:pPr>
                      <w:rPr>
                        <w:rFonts w:ascii="Calibri" w:eastAsia="Calibri" w:hAnsi="Calibri" w:cs="Calibri"/>
                        <w:noProof/>
                        <w:color w:val="000000"/>
                        <w:sz w:val="20"/>
                        <w:szCs w:val="20"/>
                      </w:rPr>
                    </w:pPr>
                    <w:r w:rsidRPr="00604C8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21A2" w14:textId="77777777" w:rsidR="00CF21ED" w:rsidRDefault="00CF21ED" w:rsidP="005A71F0">
      <w:r>
        <w:separator/>
      </w:r>
    </w:p>
  </w:footnote>
  <w:footnote w:type="continuationSeparator" w:id="0">
    <w:p w14:paraId="6FC06F20" w14:textId="77777777" w:rsidR="00CF21ED" w:rsidRDefault="00CF21ED" w:rsidP="005A71F0">
      <w:r>
        <w:continuationSeparator/>
      </w:r>
    </w:p>
  </w:footnote>
  <w:footnote w:type="continuationNotice" w:id="1">
    <w:p w14:paraId="341D7037" w14:textId="77777777" w:rsidR="00CF21ED" w:rsidRDefault="00CF2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1995" w14:textId="21EF138E" w:rsidR="00C6268D" w:rsidRDefault="00C6268D">
    <w:pPr>
      <w:pStyle w:val="Encabezado"/>
    </w:pPr>
    <w:r>
      <w:rPr>
        <w:noProof/>
      </w:rPr>
      <w:drawing>
        <wp:inline distT="0" distB="0" distL="0" distR="0" wp14:anchorId="4A1D818B" wp14:editId="231006F2">
          <wp:extent cx="5400040" cy="813339"/>
          <wp:effectExtent l="0" t="0" r="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33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B6E"/>
    <w:multiLevelType w:val="hybridMultilevel"/>
    <w:tmpl w:val="D806FA3A"/>
    <w:lvl w:ilvl="0" w:tplc="D368F5A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A09D6"/>
    <w:multiLevelType w:val="multilevel"/>
    <w:tmpl w:val="BFCA1B4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860"/>
        </w:tabs>
        <w:ind w:left="860" w:hanging="576"/>
      </w:pPr>
      <w:rPr>
        <w:rFonts w:cs="Times New Roman"/>
        <w:b/>
        <w:strike w:val="0"/>
        <w:dstrike w:val="0"/>
        <w:u w:val="none"/>
        <w:effect w:val="none"/>
      </w:rPr>
    </w:lvl>
    <w:lvl w:ilvl="2">
      <w:start w:val="1"/>
      <w:numFmt w:val="lowerLetter"/>
      <w:lvlText w:val="%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2" w15:restartNumberingAfterBreak="0">
    <w:nsid w:val="0DC61A08"/>
    <w:multiLevelType w:val="hybridMultilevel"/>
    <w:tmpl w:val="98D80A06"/>
    <w:lvl w:ilvl="0" w:tplc="9848911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5D71E7C"/>
    <w:multiLevelType w:val="hybridMultilevel"/>
    <w:tmpl w:val="51A21AB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213A53D6"/>
    <w:multiLevelType w:val="hybridMultilevel"/>
    <w:tmpl w:val="A6EAD07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258E6EE2"/>
    <w:multiLevelType w:val="hybridMultilevel"/>
    <w:tmpl w:val="4BA8D04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271D3D72"/>
    <w:multiLevelType w:val="hybridMultilevel"/>
    <w:tmpl w:val="F32A2C42"/>
    <w:lvl w:ilvl="0" w:tplc="10ACD66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FD06CC"/>
    <w:multiLevelType w:val="hybridMultilevel"/>
    <w:tmpl w:val="D4A666FC"/>
    <w:lvl w:ilvl="0" w:tplc="60E0F042">
      <w:start w:val="1"/>
      <w:numFmt w:val="upperLetter"/>
      <w:lvlText w:val="%1)"/>
      <w:lvlJc w:val="left"/>
      <w:pPr>
        <w:ind w:left="1083" w:hanging="37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A2A685D"/>
    <w:multiLevelType w:val="hybridMultilevel"/>
    <w:tmpl w:val="981E468C"/>
    <w:lvl w:ilvl="0" w:tplc="B2922ADC">
      <w:start w:val="3"/>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57E402CE"/>
    <w:multiLevelType w:val="hybridMultilevel"/>
    <w:tmpl w:val="4E48782C"/>
    <w:lvl w:ilvl="0" w:tplc="4FCE0F88">
      <w:numFmt w:val="bullet"/>
      <w:lvlText w:val="-"/>
      <w:lvlJc w:val="left"/>
      <w:pPr>
        <w:ind w:left="1506" w:hanging="360"/>
      </w:pPr>
      <w:rPr>
        <w:rFonts w:ascii="Arial" w:eastAsia="Times New Roman" w:hAnsi="Arial" w:cs="Aria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79F15E10"/>
    <w:multiLevelType w:val="multilevel"/>
    <w:tmpl w:val="0C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7396064">
    <w:abstractNumId w:val="2"/>
  </w:num>
  <w:num w:numId="2" w16cid:durableId="324086678">
    <w:abstractNumId w:val="8"/>
  </w:num>
  <w:num w:numId="3" w16cid:durableId="789275415">
    <w:abstractNumId w:val="7"/>
  </w:num>
  <w:num w:numId="4" w16cid:durableId="569390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32026">
    <w:abstractNumId w:val="6"/>
  </w:num>
  <w:num w:numId="6" w16cid:durableId="274410828">
    <w:abstractNumId w:val="0"/>
  </w:num>
  <w:num w:numId="7" w16cid:durableId="1749419507">
    <w:abstractNumId w:val="10"/>
  </w:num>
  <w:num w:numId="8" w16cid:durableId="255676512">
    <w:abstractNumId w:val="9"/>
  </w:num>
  <w:num w:numId="9" w16cid:durableId="2028750529">
    <w:abstractNumId w:val="4"/>
  </w:num>
  <w:num w:numId="10" w16cid:durableId="81490548">
    <w:abstractNumId w:val="5"/>
  </w:num>
  <w:num w:numId="11" w16cid:durableId="1536427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F0"/>
    <w:rsid w:val="00000B30"/>
    <w:rsid w:val="0001178E"/>
    <w:rsid w:val="00020790"/>
    <w:rsid w:val="00023BEB"/>
    <w:rsid w:val="00026EB2"/>
    <w:rsid w:val="00034E7D"/>
    <w:rsid w:val="00036CBA"/>
    <w:rsid w:val="0005632A"/>
    <w:rsid w:val="000830BD"/>
    <w:rsid w:val="00083292"/>
    <w:rsid w:val="0008553D"/>
    <w:rsid w:val="00086909"/>
    <w:rsid w:val="000975BE"/>
    <w:rsid w:val="000A1068"/>
    <w:rsid w:val="000A5B12"/>
    <w:rsid w:val="000A75C4"/>
    <w:rsid w:val="000C1180"/>
    <w:rsid w:val="000C2F2D"/>
    <w:rsid w:val="000C3D29"/>
    <w:rsid w:val="000E0734"/>
    <w:rsid w:val="000E1968"/>
    <w:rsid w:val="000F5063"/>
    <w:rsid w:val="000F563C"/>
    <w:rsid w:val="00104AF3"/>
    <w:rsid w:val="0010618E"/>
    <w:rsid w:val="00110351"/>
    <w:rsid w:val="00122441"/>
    <w:rsid w:val="00145865"/>
    <w:rsid w:val="00146039"/>
    <w:rsid w:val="00165DDF"/>
    <w:rsid w:val="00166634"/>
    <w:rsid w:val="00167B67"/>
    <w:rsid w:val="00184E53"/>
    <w:rsid w:val="00197C55"/>
    <w:rsid w:val="001B061C"/>
    <w:rsid w:val="001B0991"/>
    <w:rsid w:val="001D245C"/>
    <w:rsid w:val="001E10DC"/>
    <w:rsid w:val="001F47A6"/>
    <w:rsid w:val="002015F3"/>
    <w:rsid w:val="00203B62"/>
    <w:rsid w:val="002063E9"/>
    <w:rsid w:val="00210ED3"/>
    <w:rsid w:val="00214426"/>
    <w:rsid w:val="00215C5A"/>
    <w:rsid w:val="0021799C"/>
    <w:rsid w:val="00226F6C"/>
    <w:rsid w:val="0023324B"/>
    <w:rsid w:val="00240DBB"/>
    <w:rsid w:val="002446F1"/>
    <w:rsid w:val="00282165"/>
    <w:rsid w:val="002906BC"/>
    <w:rsid w:val="00291433"/>
    <w:rsid w:val="002A39AD"/>
    <w:rsid w:val="002A5AB1"/>
    <w:rsid w:val="002A5BAC"/>
    <w:rsid w:val="002A7BED"/>
    <w:rsid w:val="002E5D91"/>
    <w:rsid w:val="002F3BA9"/>
    <w:rsid w:val="0030613B"/>
    <w:rsid w:val="00320185"/>
    <w:rsid w:val="00335708"/>
    <w:rsid w:val="00337BD5"/>
    <w:rsid w:val="00351A33"/>
    <w:rsid w:val="003622AE"/>
    <w:rsid w:val="00367343"/>
    <w:rsid w:val="00375E9C"/>
    <w:rsid w:val="003A271F"/>
    <w:rsid w:val="003A643D"/>
    <w:rsid w:val="003F6E6D"/>
    <w:rsid w:val="00404D15"/>
    <w:rsid w:val="00406246"/>
    <w:rsid w:val="00436A64"/>
    <w:rsid w:val="004442B4"/>
    <w:rsid w:val="004553A3"/>
    <w:rsid w:val="0047083C"/>
    <w:rsid w:val="004847D8"/>
    <w:rsid w:val="004A26AF"/>
    <w:rsid w:val="004A7F8F"/>
    <w:rsid w:val="004B72D9"/>
    <w:rsid w:val="004D2AEB"/>
    <w:rsid w:val="004D4555"/>
    <w:rsid w:val="004D4E9B"/>
    <w:rsid w:val="004D5DCB"/>
    <w:rsid w:val="004D7FD6"/>
    <w:rsid w:val="004F6F5A"/>
    <w:rsid w:val="004F7809"/>
    <w:rsid w:val="0050178F"/>
    <w:rsid w:val="00512F8D"/>
    <w:rsid w:val="00515170"/>
    <w:rsid w:val="00516A33"/>
    <w:rsid w:val="0052641E"/>
    <w:rsid w:val="0053414E"/>
    <w:rsid w:val="00541AE3"/>
    <w:rsid w:val="00544375"/>
    <w:rsid w:val="00556462"/>
    <w:rsid w:val="0058052E"/>
    <w:rsid w:val="005904BD"/>
    <w:rsid w:val="0059508C"/>
    <w:rsid w:val="005A4FE7"/>
    <w:rsid w:val="005A71F0"/>
    <w:rsid w:val="005B09F4"/>
    <w:rsid w:val="005B35B4"/>
    <w:rsid w:val="005C75CC"/>
    <w:rsid w:val="005E2E0F"/>
    <w:rsid w:val="005F013F"/>
    <w:rsid w:val="006003CF"/>
    <w:rsid w:val="006045E4"/>
    <w:rsid w:val="00604C87"/>
    <w:rsid w:val="00612071"/>
    <w:rsid w:val="006162A1"/>
    <w:rsid w:val="00627E5C"/>
    <w:rsid w:val="00644A0E"/>
    <w:rsid w:val="0065424A"/>
    <w:rsid w:val="00665CB9"/>
    <w:rsid w:val="00677BF4"/>
    <w:rsid w:val="006B5CE3"/>
    <w:rsid w:val="006D2164"/>
    <w:rsid w:val="006D3407"/>
    <w:rsid w:val="006D37FA"/>
    <w:rsid w:val="006E4BA6"/>
    <w:rsid w:val="006E6ADD"/>
    <w:rsid w:val="006E7313"/>
    <w:rsid w:val="006E7933"/>
    <w:rsid w:val="00701FB9"/>
    <w:rsid w:val="00703732"/>
    <w:rsid w:val="007061D7"/>
    <w:rsid w:val="007252A5"/>
    <w:rsid w:val="0076073E"/>
    <w:rsid w:val="00760DDF"/>
    <w:rsid w:val="007A007B"/>
    <w:rsid w:val="007A2611"/>
    <w:rsid w:val="007D35E4"/>
    <w:rsid w:val="007F2538"/>
    <w:rsid w:val="007F7B58"/>
    <w:rsid w:val="0081791F"/>
    <w:rsid w:val="00817EFF"/>
    <w:rsid w:val="008259FA"/>
    <w:rsid w:val="0082660C"/>
    <w:rsid w:val="008410C4"/>
    <w:rsid w:val="008639EF"/>
    <w:rsid w:val="008754B4"/>
    <w:rsid w:val="008806A7"/>
    <w:rsid w:val="00880B25"/>
    <w:rsid w:val="008847C6"/>
    <w:rsid w:val="008906EF"/>
    <w:rsid w:val="008C2916"/>
    <w:rsid w:val="008C5B8E"/>
    <w:rsid w:val="008D1B5A"/>
    <w:rsid w:val="00902AF7"/>
    <w:rsid w:val="00903C6C"/>
    <w:rsid w:val="00942D0C"/>
    <w:rsid w:val="009478E7"/>
    <w:rsid w:val="00972201"/>
    <w:rsid w:val="00976BF7"/>
    <w:rsid w:val="00977BB3"/>
    <w:rsid w:val="009837CD"/>
    <w:rsid w:val="009845FD"/>
    <w:rsid w:val="0098500C"/>
    <w:rsid w:val="009C0FEB"/>
    <w:rsid w:val="009C563F"/>
    <w:rsid w:val="009C7479"/>
    <w:rsid w:val="009D04E3"/>
    <w:rsid w:val="009D4C19"/>
    <w:rsid w:val="009E7894"/>
    <w:rsid w:val="00A14441"/>
    <w:rsid w:val="00A20E18"/>
    <w:rsid w:val="00A35486"/>
    <w:rsid w:val="00A6686F"/>
    <w:rsid w:val="00A72527"/>
    <w:rsid w:val="00A7616A"/>
    <w:rsid w:val="00A91391"/>
    <w:rsid w:val="00AA4C5F"/>
    <w:rsid w:val="00AA5197"/>
    <w:rsid w:val="00AB0BFF"/>
    <w:rsid w:val="00AC407A"/>
    <w:rsid w:val="00B00D91"/>
    <w:rsid w:val="00B05E69"/>
    <w:rsid w:val="00B20339"/>
    <w:rsid w:val="00B3445D"/>
    <w:rsid w:val="00B4775D"/>
    <w:rsid w:val="00B922AF"/>
    <w:rsid w:val="00B94F4E"/>
    <w:rsid w:val="00BA2BE1"/>
    <w:rsid w:val="00BB5621"/>
    <w:rsid w:val="00BD6EC4"/>
    <w:rsid w:val="00BE2AED"/>
    <w:rsid w:val="00BF5F69"/>
    <w:rsid w:val="00C00AF1"/>
    <w:rsid w:val="00C019F3"/>
    <w:rsid w:val="00C02957"/>
    <w:rsid w:val="00C23DC7"/>
    <w:rsid w:val="00C4705F"/>
    <w:rsid w:val="00C50F28"/>
    <w:rsid w:val="00C535D2"/>
    <w:rsid w:val="00C6268D"/>
    <w:rsid w:val="00C76177"/>
    <w:rsid w:val="00C8487D"/>
    <w:rsid w:val="00CA3CFA"/>
    <w:rsid w:val="00CB01F1"/>
    <w:rsid w:val="00CB6D1E"/>
    <w:rsid w:val="00CC329F"/>
    <w:rsid w:val="00CC6BB1"/>
    <w:rsid w:val="00CF21ED"/>
    <w:rsid w:val="00D0099B"/>
    <w:rsid w:val="00D059B1"/>
    <w:rsid w:val="00D06DCE"/>
    <w:rsid w:val="00D10C9E"/>
    <w:rsid w:val="00D6021A"/>
    <w:rsid w:val="00D620B0"/>
    <w:rsid w:val="00D62C2B"/>
    <w:rsid w:val="00D660EF"/>
    <w:rsid w:val="00D70D3B"/>
    <w:rsid w:val="00DA36E3"/>
    <w:rsid w:val="00DB034D"/>
    <w:rsid w:val="00DB13D8"/>
    <w:rsid w:val="00DC007E"/>
    <w:rsid w:val="00DC6A62"/>
    <w:rsid w:val="00DD0992"/>
    <w:rsid w:val="00DE0F7F"/>
    <w:rsid w:val="00DE1E25"/>
    <w:rsid w:val="00DF241C"/>
    <w:rsid w:val="00DF3E71"/>
    <w:rsid w:val="00E03CFC"/>
    <w:rsid w:val="00E0576F"/>
    <w:rsid w:val="00E1336F"/>
    <w:rsid w:val="00E162A0"/>
    <w:rsid w:val="00E345B8"/>
    <w:rsid w:val="00E3533B"/>
    <w:rsid w:val="00E45176"/>
    <w:rsid w:val="00E56FB8"/>
    <w:rsid w:val="00E663BB"/>
    <w:rsid w:val="00E7194D"/>
    <w:rsid w:val="00E84392"/>
    <w:rsid w:val="00E866A1"/>
    <w:rsid w:val="00E875C1"/>
    <w:rsid w:val="00E96CF8"/>
    <w:rsid w:val="00EC307B"/>
    <w:rsid w:val="00ED2BAF"/>
    <w:rsid w:val="00EE0B37"/>
    <w:rsid w:val="00EF219B"/>
    <w:rsid w:val="00EF7F0D"/>
    <w:rsid w:val="00F257D1"/>
    <w:rsid w:val="00F36322"/>
    <w:rsid w:val="00F406D5"/>
    <w:rsid w:val="00F733F0"/>
    <w:rsid w:val="00F73E32"/>
    <w:rsid w:val="00F75737"/>
    <w:rsid w:val="00F86BE4"/>
    <w:rsid w:val="00F96D7A"/>
    <w:rsid w:val="00FA4EA4"/>
    <w:rsid w:val="00FC35B6"/>
    <w:rsid w:val="00FE0BC8"/>
    <w:rsid w:val="00FE2A7D"/>
    <w:rsid w:val="00FE67DC"/>
    <w:rsid w:val="00FF3DD0"/>
    <w:rsid w:val="09AB755B"/>
    <w:rsid w:val="0A8F6118"/>
    <w:rsid w:val="0C2D5416"/>
    <w:rsid w:val="12A1C80A"/>
    <w:rsid w:val="162C8B7B"/>
    <w:rsid w:val="1801432B"/>
    <w:rsid w:val="195E5C8C"/>
    <w:rsid w:val="1A51D142"/>
    <w:rsid w:val="21D26AB5"/>
    <w:rsid w:val="34BF55BC"/>
    <w:rsid w:val="4A0B0D53"/>
    <w:rsid w:val="4B49D075"/>
    <w:rsid w:val="4D0879D0"/>
    <w:rsid w:val="5527BBB1"/>
    <w:rsid w:val="56C49F35"/>
    <w:rsid w:val="72EA5AF8"/>
    <w:rsid w:val="77804D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49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99B"/>
    <w:pPr>
      <w:spacing w:after="0" w:line="240" w:lineRule="auto"/>
    </w:pPr>
    <w:rPr>
      <w:rFonts w:ascii="Times New Roman" w:eastAsia="Times New Roman" w:hAnsi="Times New Roman" w:cs="Times New Roman"/>
      <w:kern w:val="0"/>
      <w:szCs w:val="24"/>
      <w:lang w:eastAsia="es-ES"/>
      <w14:ligatures w14:val="none"/>
    </w:rPr>
  </w:style>
  <w:style w:type="paragraph" w:styleId="Ttulo1">
    <w:name w:val="heading 1"/>
    <w:basedOn w:val="Normal"/>
    <w:next w:val="Normal"/>
    <w:link w:val="Ttulo1Car"/>
    <w:qFormat/>
    <w:rsid w:val="001D245C"/>
    <w:pPr>
      <w:keepNext/>
      <w:numPr>
        <w:numId w:val="4"/>
      </w:numPr>
      <w:autoSpaceDE w:val="0"/>
      <w:autoSpaceDN w:val="0"/>
      <w:spacing w:before="240" w:after="240"/>
      <w:ind w:right="567"/>
      <w:outlineLvl w:val="0"/>
    </w:pPr>
    <w:rPr>
      <w:rFonts w:ascii="Arial" w:hAnsi="Arial" w:cs="Arial"/>
      <w:b/>
      <w:bCs/>
      <w:caps/>
      <w:lang w:val="es-ES_tradnl"/>
    </w:rPr>
  </w:style>
  <w:style w:type="paragraph" w:styleId="Ttulo2">
    <w:name w:val="heading 2"/>
    <w:basedOn w:val="Normal"/>
    <w:next w:val="Normal"/>
    <w:link w:val="Ttulo2Car"/>
    <w:semiHidden/>
    <w:unhideWhenUsed/>
    <w:qFormat/>
    <w:rsid w:val="001D245C"/>
    <w:pPr>
      <w:keepNext/>
      <w:numPr>
        <w:ilvl w:val="1"/>
        <w:numId w:val="4"/>
      </w:numPr>
      <w:autoSpaceDE w:val="0"/>
      <w:autoSpaceDN w:val="0"/>
      <w:spacing w:before="240" w:after="240"/>
      <w:outlineLvl w:val="1"/>
    </w:pPr>
    <w:rPr>
      <w:rFonts w:ascii="Arial" w:hAnsi="Arial" w:cs="Arial"/>
      <w:b/>
      <w:bCs/>
      <w:color w:val="000000"/>
      <w:lang w:val="es-ES_tradnl"/>
    </w:rPr>
  </w:style>
  <w:style w:type="paragraph" w:styleId="Ttulo4">
    <w:name w:val="heading 4"/>
    <w:basedOn w:val="Normal"/>
    <w:next w:val="Normal"/>
    <w:link w:val="Ttulo4Car"/>
    <w:semiHidden/>
    <w:unhideWhenUsed/>
    <w:qFormat/>
    <w:rsid w:val="001D245C"/>
    <w:pPr>
      <w:keepNext/>
      <w:numPr>
        <w:ilvl w:val="3"/>
        <w:numId w:val="4"/>
      </w:numPr>
      <w:tabs>
        <w:tab w:val="left" w:pos="993"/>
      </w:tabs>
      <w:autoSpaceDE w:val="0"/>
      <w:autoSpaceDN w:val="0"/>
      <w:spacing w:before="240" w:after="60"/>
      <w:jc w:val="both"/>
      <w:outlineLvl w:val="3"/>
    </w:pPr>
    <w:rPr>
      <w:rFonts w:ascii="Arial" w:hAnsi="Arial" w:cs="Arial"/>
      <w:b/>
      <w:bCs/>
      <w:color w:val="000000"/>
      <w:lang w:val="es-ES_tradnl"/>
    </w:rPr>
  </w:style>
  <w:style w:type="paragraph" w:styleId="Ttulo5">
    <w:name w:val="heading 5"/>
    <w:basedOn w:val="Normal"/>
    <w:next w:val="Normal"/>
    <w:link w:val="Ttulo5Car"/>
    <w:semiHidden/>
    <w:unhideWhenUsed/>
    <w:qFormat/>
    <w:rsid w:val="001D245C"/>
    <w:pPr>
      <w:keepNext/>
      <w:numPr>
        <w:ilvl w:val="4"/>
        <w:numId w:val="4"/>
      </w:numPr>
      <w:autoSpaceDE w:val="0"/>
      <w:autoSpaceDN w:val="0"/>
      <w:jc w:val="center"/>
      <w:outlineLvl w:val="4"/>
    </w:pPr>
    <w:rPr>
      <w:rFonts w:ascii="Arial" w:hAnsi="Arial" w:cs="Arial"/>
      <w:lang w:val="es-ES_tradnl"/>
    </w:rPr>
  </w:style>
  <w:style w:type="paragraph" w:styleId="Ttulo7">
    <w:name w:val="heading 7"/>
    <w:basedOn w:val="Normal"/>
    <w:next w:val="Normal"/>
    <w:link w:val="Ttulo7Car"/>
    <w:semiHidden/>
    <w:unhideWhenUsed/>
    <w:qFormat/>
    <w:rsid w:val="001D245C"/>
    <w:pPr>
      <w:keepNext/>
      <w:numPr>
        <w:ilvl w:val="6"/>
        <w:numId w:val="4"/>
      </w:numPr>
      <w:autoSpaceDE w:val="0"/>
      <w:autoSpaceDN w:val="0"/>
      <w:jc w:val="both"/>
      <w:outlineLvl w:val="6"/>
    </w:pPr>
    <w:rPr>
      <w:rFonts w:ascii="Arial" w:hAnsi="Arial" w:cs="Arial"/>
      <w:lang w:val="es-ES_tradnl"/>
    </w:rPr>
  </w:style>
  <w:style w:type="paragraph" w:styleId="Ttulo8">
    <w:name w:val="heading 8"/>
    <w:basedOn w:val="Normal"/>
    <w:next w:val="Normal"/>
    <w:link w:val="Ttulo8Car"/>
    <w:semiHidden/>
    <w:unhideWhenUsed/>
    <w:qFormat/>
    <w:rsid w:val="001D245C"/>
    <w:pPr>
      <w:keepNext/>
      <w:numPr>
        <w:ilvl w:val="7"/>
        <w:numId w:val="4"/>
      </w:numPr>
      <w:autoSpaceDE w:val="0"/>
      <w:autoSpaceDN w:val="0"/>
      <w:jc w:val="both"/>
      <w:outlineLvl w:val="7"/>
    </w:pPr>
    <w:rPr>
      <w:rFonts w:ascii="Arial" w:hAnsi="Arial" w:cs="Arial"/>
      <w:color w:val="FFFF00"/>
      <w:lang w:val="es-ES_tradnl"/>
    </w:rPr>
  </w:style>
  <w:style w:type="paragraph" w:styleId="Ttulo9">
    <w:name w:val="heading 9"/>
    <w:basedOn w:val="Normal"/>
    <w:next w:val="Normal"/>
    <w:link w:val="Ttulo9Car"/>
    <w:semiHidden/>
    <w:unhideWhenUsed/>
    <w:qFormat/>
    <w:rsid w:val="001D245C"/>
    <w:pPr>
      <w:keepNext/>
      <w:numPr>
        <w:ilvl w:val="8"/>
        <w:numId w:val="4"/>
      </w:numPr>
      <w:autoSpaceDE w:val="0"/>
      <w:autoSpaceDN w:val="0"/>
      <w:outlineLvl w:val="8"/>
    </w:pPr>
    <w:rPr>
      <w:rFonts w:ascii="Arial" w:hAnsi="Arial" w:cs="Arial"/>
      <w:b/>
      <w:bCs/>
      <w:color w:val="FF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A71F0"/>
    <w:pPr>
      <w:tabs>
        <w:tab w:val="center" w:pos="4252"/>
        <w:tab w:val="right" w:pos="8504"/>
      </w:tabs>
    </w:pPr>
    <w:rPr>
      <w:rFonts w:ascii="Arial" w:eastAsiaTheme="minorHAnsi" w:hAnsi="Arial" w:cstheme="minorBidi"/>
      <w:kern w:val="2"/>
      <w:szCs w:val="22"/>
      <w:lang w:eastAsia="en-US"/>
      <w14:ligatures w14:val="standardContextual"/>
    </w:rPr>
  </w:style>
  <w:style w:type="character" w:customStyle="1" w:styleId="PiedepginaCar">
    <w:name w:val="Pie de página Car"/>
    <w:basedOn w:val="Fuentedeprrafopredeter"/>
    <w:link w:val="Piedepgina"/>
    <w:uiPriority w:val="99"/>
    <w:rsid w:val="005A71F0"/>
  </w:style>
  <w:style w:type="paragraph" w:styleId="Encabezado">
    <w:name w:val="header"/>
    <w:basedOn w:val="Normal"/>
    <w:link w:val="EncabezadoCar"/>
    <w:rsid w:val="00D0099B"/>
    <w:pPr>
      <w:tabs>
        <w:tab w:val="center" w:pos="4252"/>
        <w:tab w:val="right" w:pos="8504"/>
      </w:tabs>
    </w:pPr>
  </w:style>
  <w:style w:type="character" w:customStyle="1" w:styleId="EncabezadoCar">
    <w:name w:val="Encabezado Car"/>
    <w:basedOn w:val="Fuentedeprrafopredeter"/>
    <w:link w:val="Encabezado"/>
    <w:rsid w:val="00D0099B"/>
    <w:rPr>
      <w:rFonts w:ascii="Times New Roman" w:eastAsia="Times New Roman" w:hAnsi="Times New Roman" w:cs="Times New Roman"/>
      <w:kern w:val="0"/>
      <w:szCs w:val="24"/>
      <w:lang w:eastAsia="es-ES"/>
      <w14:ligatures w14:val="none"/>
    </w:rPr>
  </w:style>
  <w:style w:type="table" w:customStyle="1" w:styleId="Tablaconcuadrcula1">
    <w:name w:val="Tabla con cuadrícula1"/>
    <w:basedOn w:val="Tablanormal"/>
    <w:next w:val="Tablaconcuadrcula"/>
    <w:rsid w:val="00D0099B"/>
    <w:pPr>
      <w:spacing w:after="0" w:line="240" w:lineRule="auto"/>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0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5BE"/>
    <w:pPr>
      <w:ind w:left="720"/>
      <w:contextualSpacing/>
    </w:pPr>
  </w:style>
  <w:style w:type="character" w:customStyle="1" w:styleId="Ttulo1Car">
    <w:name w:val="Título 1 Car"/>
    <w:basedOn w:val="Fuentedeprrafopredeter"/>
    <w:link w:val="Ttulo1"/>
    <w:rsid w:val="001D245C"/>
    <w:rPr>
      <w:rFonts w:eastAsia="Times New Roman" w:cs="Arial"/>
      <w:b/>
      <w:bCs/>
      <w:caps/>
      <w:kern w:val="0"/>
      <w:szCs w:val="24"/>
      <w:lang w:val="es-ES_tradnl" w:eastAsia="es-ES"/>
      <w14:ligatures w14:val="none"/>
    </w:rPr>
  </w:style>
  <w:style w:type="character" w:customStyle="1" w:styleId="Ttulo2Car">
    <w:name w:val="Título 2 Car"/>
    <w:basedOn w:val="Fuentedeprrafopredeter"/>
    <w:link w:val="Ttulo2"/>
    <w:semiHidden/>
    <w:rsid w:val="001D245C"/>
    <w:rPr>
      <w:rFonts w:eastAsia="Times New Roman" w:cs="Arial"/>
      <w:b/>
      <w:bCs/>
      <w:color w:val="000000"/>
      <w:kern w:val="0"/>
      <w:szCs w:val="24"/>
      <w:lang w:val="es-ES_tradnl" w:eastAsia="es-ES"/>
      <w14:ligatures w14:val="none"/>
    </w:rPr>
  </w:style>
  <w:style w:type="character" w:customStyle="1" w:styleId="Ttulo4Car">
    <w:name w:val="Título 4 Car"/>
    <w:basedOn w:val="Fuentedeprrafopredeter"/>
    <w:link w:val="Ttulo4"/>
    <w:semiHidden/>
    <w:rsid w:val="001D245C"/>
    <w:rPr>
      <w:rFonts w:eastAsia="Times New Roman" w:cs="Arial"/>
      <w:b/>
      <w:bCs/>
      <w:color w:val="000000"/>
      <w:kern w:val="0"/>
      <w:szCs w:val="24"/>
      <w:lang w:val="es-ES_tradnl" w:eastAsia="es-ES"/>
      <w14:ligatures w14:val="none"/>
    </w:rPr>
  </w:style>
  <w:style w:type="character" w:customStyle="1" w:styleId="Ttulo5Car">
    <w:name w:val="Título 5 Car"/>
    <w:basedOn w:val="Fuentedeprrafopredeter"/>
    <w:link w:val="Ttulo5"/>
    <w:semiHidden/>
    <w:rsid w:val="001D245C"/>
    <w:rPr>
      <w:rFonts w:eastAsia="Times New Roman" w:cs="Arial"/>
      <w:kern w:val="0"/>
      <w:szCs w:val="24"/>
      <w:lang w:val="es-ES_tradnl" w:eastAsia="es-ES"/>
      <w14:ligatures w14:val="none"/>
    </w:rPr>
  </w:style>
  <w:style w:type="character" w:customStyle="1" w:styleId="Ttulo7Car">
    <w:name w:val="Título 7 Car"/>
    <w:basedOn w:val="Fuentedeprrafopredeter"/>
    <w:link w:val="Ttulo7"/>
    <w:semiHidden/>
    <w:rsid w:val="001D245C"/>
    <w:rPr>
      <w:rFonts w:eastAsia="Times New Roman" w:cs="Arial"/>
      <w:kern w:val="0"/>
      <w:szCs w:val="24"/>
      <w:lang w:val="es-ES_tradnl" w:eastAsia="es-ES"/>
      <w14:ligatures w14:val="none"/>
    </w:rPr>
  </w:style>
  <w:style w:type="character" w:customStyle="1" w:styleId="Ttulo8Car">
    <w:name w:val="Título 8 Car"/>
    <w:basedOn w:val="Fuentedeprrafopredeter"/>
    <w:link w:val="Ttulo8"/>
    <w:semiHidden/>
    <w:rsid w:val="001D245C"/>
    <w:rPr>
      <w:rFonts w:eastAsia="Times New Roman" w:cs="Arial"/>
      <w:color w:val="FFFF00"/>
      <w:kern w:val="0"/>
      <w:szCs w:val="24"/>
      <w:lang w:val="es-ES_tradnl" w:eastAsia="es-ES"/>
      <w14:ligatures w14:val="none"/>
    </w:rPr>
  </w:style>
  <w:style w:type="character" w:customStyle="1" w:styleId="Ttulo9Car">
    <w:name w:val="Título 9 Car"/>
    <w:basedOn w:val="Fuentedeprrafopredeter"/>
    <w:link w:val="Ttulo9"/>
    <w:semiHidden/>
    <w:rsid w:val="001D245C"/>
    <w:rPr>
      <w:rFonts w:eastAsia="Times New Roman" w:cs="Arial"/>
      <w:b/>
      <w:bCs/>
      <w:color w:val="FF0000"/>
      <w:kern w:val="0"/>
      <w:szCs w:val="24"/>
      <w:lang w:val="es-ES_tradnl" w:eastAsia="es-ES"/>
      <w14:ligatures w14:val="none"/>
    </w:rPr>
  </w:style>
  <w:style w:type="paragraph" w:styleId="Sangradetextonormal">
    <w:name w:val="Body Text Indent"/>
    <w:basedOn w:val="Normal"/>
    <w:link w:val="SangradetextonormalCar"/>
    <w:unhideWhenUsed/>
    <w:rsid w:val="001D245C"/>
    <w:pPr>
      <w:tabs>
        <w:tab w:val="left" w:pos="-720"/>
      </w:tabs>
      <w:suppressAutoHyphens/>
      <w:jc w:val="both"/>
    </w:pPr>
    <w:rPr>
      <w:rFonts w:ascii="Arial" w:hAnsi="Arial" w:cs="Arial"/>
      <w:spacing w:val="-3"/>
      <w:lang w:val="es-ES_tradnl" w:eastAsia="es-ES_tradnl"/>
    </w:rPr>
  </w:style>
  <w:style w:type="character" w:customStyle="1" w:styleId="SangradetextonormalCar">
    <w:name w:val="Sangría de texto normal Car"/>
    <w:basedOn w:val="Fuentedeprrafopredeter"/>
    <w:link w:val="Sangradetextonormal"/>
    <w:rsid w:val="001D245C"/>
    <w:rPr>
      <w:rFonts w:eastAsia="Times New Roman" w:cs="Arial"/>
      <w:spacing w:val="-3"/>
      <w:kern w:val="0"/>
      <w:szCs w:val="24"/>
      <w:lang w:val="es-ES_tradnl" w:eastAsia="es-ES_tradnl"/>
      <w14:ligatures w14:val="none"/>
    </w:rPr>
  </w:style>
  <w:style w:type="paragraph" w:styleId="Revisin">
    <w:name w:val="Revision"/>
    <w:hidden/>
    <w:uiPriority w:val="99"/>
    <w:semiHidden/>
    <w:rsid w:val="00C23DC7"/>
    <w:pPr>
      <w:spacing w:after="0" w:line="240" w:lineRule="auto"/>
    </w:pPr>
    <w:rPr>
      <w:rFonts w:ascii="Times New Roman" w:eastAsia="Times New Roman" w:hAnsi="Times New Roman" w:cs="Times New Roman"/>
      <w:kern w:val="0"/>
      <w:szCs w:val="24"/>
      <w:lang w:eastAsia="es-ES"/>
      <w14:ligatures w14:val="none"/>
    </w:rPr>
  </w:style>
  <w:style w:type="paragraph" w:styleId="TtuloTDC">
    <w:name w:val="TOC Heading"/>
    <w:basedOn w:val="Ttulo1"/>
    <w:next w:val="Normal"/>
    <w:uiPriority w:val="39"/>
    <w:unhideWhenUsed/>
    <w:qFormat/>
    <w:rsid w:val="00EF7F0D"/>
    <w:pPr>
      <w:keepLines/>
      <w:numPr>
        <w:numId w:val="0"/>
      </w:numPr>
      <w:autoSpaceDE/>
      <w:autoSpaceDN/>
      <w:spacing w:after="0" w:line="259" w:lineRule="auto"/>
      <w:ind w:right="0"/>
      <w:outlineLvl w:val="9"/>
    </w:pPr>
    <w:rPr>
      <w:rFonts w:asciiTheme="majorHAnsi" w:eastAsiaTheme="majorEastAsia" w:hAnsiTheme="majorHAnsi" w:cstheme="majorBidi"/>
      <w:b w:val="0"/>
      <w:bCs w:val="0"/>
      <w:caps w:val="0"/>
      <w:color w:val="2F5496" w:themeColor="accent1" w:themeShade="BF"/>
      <w:sz w:val="32"/>
      <w:szCs w:val="32"/>
      <w:lang w:val="es-ES"/>
    </w:rPr>
  </w:style>
  <w:style w:type="paragraph" w:styleId="TDC1">
    <w:name w:val="toc 1"/>
    <w:basedOn w:val="Normal"/>
    <w:next w:val="Normal"/>
    <w:autoRedefine/>
    <w:uiPriority w:val="39"/>
    <w:unhideWhenUsed/>
    <w:rsid w:val="00EF7F0D"/>
    <w:pPr>
      <w:spacing w:after="100"/>
    </w:pPr>
  </w:style>
  <w:style w:type="paragraph" w:styleId="TDC2">
    <w:name w:val="toc 2"/>
    <w:basedOn w:val="Normal"/>
    <w:next w:val="Normal"/>
    <w:autoRedefine/>
    <w:uiPriority w:val="39"/>
    <w:unhideWhenUsed/>
    <w:rsid w:val="00EF7F0D"/>
    <w:pPr>
      <w:spacing w:after="100"/>
      <w:ind w:left="240"/>
    </w:pPr>
  </w:style>
  <w:style w:type="character" w:styleId="Hipervnculo">
    <w:name w:val="Hyperlink"/>
    <w:basedOn w:val="Fuentedeprrafopredeter"/>
    <w:uiPriority w:val="99"/>
    <w:unhideWhenUsed/>
    <w:rsid w:val="00EF7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0183">
      <w:bodyDiv w:val="1"/>
      <w:marLeft w:val="0"/>
      <w:marRight w:val="0"/>
      <w:marTop w:val="0"/>
      <w:marBottom w:val="0"/>
      <w:divBdr>
        <w:top w:val="none" w:sz="0" w:space="0" w:color="auto"/>
        <w:left w:val="none" w:sz="0" w:space="0" w:color="auto"/>
        <w:bottom w:val="none" w:sz="0" w:space="0" w:color="auto"/>
        <w:right w:val="none" w:sz="0" w:space="0" w:color="auto"/>
      </w:divBdr>
    </w:div>
    <w:div w:id="11265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56AD-ED01-42EB-B590-0D1FC606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9976</Characters>
  <Application>Microsoft Office Word</Application>
  <DocSecurity>0</DocSecurity>
  <Lines>83</Lines>
  <Paragraphs>23</Paragraphs>
  <ScaleCrop>false</ScaleCrop>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2025-02-28T12:21:00Z</dcterms:created>
  <dcterms:modified xsi:type="dcterms:W3CDTF">2025-02-28T12:21:00Z</dcterms:modified>
</cp:coreProperties>
</file>